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96"/>
        <w:gridCol w:w="7692"/>
      </w:tblGrid>
      <w:tr w:rsidR="008233C7" w:rsidRPr="000630AE" w14:paraId="1477A1A6" w14:textId="77777777" w:rsidTr="008233C7">
        <w:tc>
          <w:tcPr>
            <w:tcW w:w="15614" w:type="dxa"/>
            <w:gridSpan w:val="2"/>
          </w:tcPr>
          <w:p w14:paraId="7A43C208" w14:textId="77777777" w:rsidR="008233C7" w:rsidRPr="000630AE" w:rsidRDefault="000630AE" w:rsidP="000630AE">
            <w:pPr>
              <w:spacing w:after="0" w:line="240" w:lineRule="auto"/>
              <w:jc w:val="center"/>
              <w:rPr>
                <w:rFonts w:ascii="Showcard Gothic" w:hAnsi="Showcard Gothic"/>
                <w:sz w:val="36"/>
                <w:szCs w:val="36"/>
              </w:rPr>
            </w:pPr>
            <w:r w:rsidRPr="000630AE">
              <w:rPr>
                <w:rFonts w:ascii="Showcard Gothic" w:hAnsi="Showcard Gothic"/>
                <w:b/>
                <w:sz w:val="36"/>
                <w:szCs w:val="36"/>
              </w:rPr>
              <w:t xml:space="preserve">Family Diversity2 - </w:t>
            </w:r>
            <w:r w:rsidR="008233C7" w:rsidRPr="000630AE">
              <w:rPr>
                <w:rFonts w:ascii="Showcard Gothic" w:hAnsi="Showcard Gothic"/>
                <w:b/>
                <w:sz w:val="36"/>
                <w:szCs w:val="36"/>
              </w:rPr>
              <w:t xml:space="preserve"> Sociological perspectives</w:t>
            </w:r>
          </w:p>
        </w:tc>
      </w:tr>
      <w:tr w:rsidR="008233C7" w:rsidRPr="000630AE" w14:paraId="19F82BC8" w14:textId="77777777" w:rsidTr="008233C7">
        <w:tc>
          <w:tcPr>
            <w:tcW w:w="7807" w:type="dxa"/>
          </w:tcPr>
          <w:p w14:paraId="4C8110C8" w14:textId="77777777" w:rsidR="008233C7" w:rsidRPr="000630AE" w:rsidRDefault="00B43B8F" w:rsidP="000630AE">
            <w:pPr>
              <w:spacing w:after="0" w:line="240" w:lineRule="auto"/>
              <w:rPr>
                <w:b/>
                <w:sz w:val="16"/>
                <w:szCs w:val="16"/>
              </w:rPr>
            </w:pPr>
            <w:r w:rsidRPr="000630AE">
              <w:rPr>
                <w:b/>
                <w:sz w:val="16"/>
                <w:szCs w:val="16"/>
              </w:rPr>
              <w:t>Modernist views on family diversity</w:t>
            </w:r>
          </w:p>
          <w:p w14:paraId="0E6D9A55" w14:textId="77777777" w:rsidR="00B43B8F" w:rsidRPr="000630AE" w:rsidRDefault="00B43B8F" w:rsidP="000630AE">
            <w:pPr>
              <w:spacing w:after="0" w:line="240" w:lineRule="auto"/>
              <w:rPr>
                <w:sz w:val="10"/>
                <w:szCs w:val="10"/>
              </w:rPr>
            </w:pPr>
            <w:r w:rsidRPr="000630AE">
              <w:rPr>
                <w:sz w:val="10"/>
                <w:szCs w:val="10"/>
              </w:rPr>
              <w:t>Emphasise the dominance of one family type.  Offer a structural theory tha</w:t>
            </w:r>
            <w:r w:rsidR="000630AE">
              <w:rPr>
                <w:sz w:val="10"/>
                <w:szCs w:val="10"/>
              </w:rPr>
              <w:t>t sees the family as a structural unit</w:t>
            </w:r>
            <w:r w:rsidRPr="000630AE">
              <w:rPr>
                <w:sz w:val="10"/>
                <w:szCs w:val="10"/>
              </w:rPr>
              <w:t xml:space="preserve"> that shapes the behaviour of individual members so that they perform functions for wider society.</w:t>
            </w:r>
          </w:p>
        </w:tc>
        <w:tc>
          <w:tcPr>
            <w:tcW w:w="7807" w:type="dxa"/>
          </w:tcPr>
          <w:p w14:paraId="1DC661E8" w14:textId="77777777" w:rsidR="008233C7" w:rsidRPr="004352B6" w:rsidRDefault="0020361E" w:rsidP="000630AE">
            <w:pPr>
              <w:spacing w:after="0" w:line="240" w:lineRule="auto"/>
              <w:rPr>
                <w:b/>
                <w:sz w:val="16"/>
                <w:szCs w:val="16"/>
              </w:rPr>
            </w:pPr>
            <w:r w:rsidRPr="004352B6">
              <w:rPr>
                <w:b/>
                <w:sz w:val="16"/>
                <w:szCs w:val="16"/>
              </w:rPr>
              <w:t>Post-modernist and recent views</w:t>
            </w:r>
            <w:r w:rsidR="008552E8" w:rsidRPr="004352B6">
              <w:rPr>
                <w:b/>
                <w:sz w:val="16"/>
                <w:szCs w:val="16"/>
              </w:rPr>
              <w:t xml:space="preserve"> on family diversity and the life course</w:t>
            </w:r>
          </w:p>
          <w:p w14:paraId="5EA6CF81" w14:textId="77777777" w:rsidR="008552E8" w:rsidRPr="008552E8" w:rsidRDefault="008552E8" w:rsidP="008552E8">
            <w:pPr>
              <w:spacing w:after="0" w:line="240" w:lineRule="auto"/>
              <w:rPr>
                <w:b/>
                <w:sz w:val="10"/>
                <w:szCs w:val="10"/>
              </w:rPr>
            </w:pPr>
            <w:r w:rsidRPr="000630AE">
              <w:rPr>
                <w:sz w:val="10"/>
                <w:szCs w:val="10"/>
              </w:rPr>
              <w:t>Sociologists influenced by postmodernism and to some extent interactionism</w:t>
            </w:r>
            <w:r>
              <w:rPr>
                <w:sz w:val="10"/>
                <w:szCs w:val="10"/>
              </w:rPr>
              <w:t xml:space="preserve"> (social action theory) claim:</w:t>
            </w:r>
          </w:p>
          <w:p w14:paraId="407379FB" w14:textId="77777777" w:rsidR="008552E8" w:rsidRPr="008552E8" w:rsidRDefault="008552E8" w:rsidP="008552E8">
            <w:pPr>
              <w:numPr>
                <w:ilvl w:val="0"/>
                <w:numId w:val="11"/>
              </w:numPr>
              <w:spacing w:after="0" w:line="240" w:lineRule="auto"/>
              <w:rPr>
                <w:b/>
                <w:sz w:val="10"/>
                <w:szCs w:val="10"/>
              </w:rPr>
            </w:pPr>
            <w:r w:rsidRPr="000630AE">
              <w:rPr>
                <w:sz w:val="10"/>
                <w:szCs w:val="10"/>
              </w:rPr>
              <w:t>There is no longer one best or dominant family type - greater choice in our personal relationships has</w:t>
            </w:r>
            <w:r>
              <w:rPr>
                <w:sz w:val="10"/>
                <w:szCs w:val="10"/>
              </w:rPr>
              <w:t xml:space="preserve"> increased family diversity.  </w:t>
            </w:r>
          </w:p>
          <w:p w14:paraId="291B5E2A" w14:textId="77777777" w:rsidR="008552E8" w:rsidRPr="000630AE" w:rsidRDefault="008552E8" w:rsidP="00E859A2">
            <w:pPr>
              <w:numPr>
                <w:ilvl w:val="0"/>
                <w:numId w:val="11"/>
              </w:numPr>
              <w:spacing w:after="0" w:line="240" w:lineRule="auto"/>
              <w:rPr>
                <w:b/>
                <w:sz w:val="10"/>
                <w:szCs w:val="10"/>
              </w:rPr>
            </w:pPr>
            <w:r w:rsidRPr="000630AE">
              <w:rPr>
                <w:sz w:val="10"/>
                <w:szCs w:val="10"/>
              </w:rPr>
              <w:t>Family structures do not shape individual behaviour - individual family members make choices about family life and relationships</w:t>
            </w:r>
            <w:r w:rsidR="00E859A2">
              <w:rPr>
                <w:sz w:val="10"/>
                <w:szCs w:val="10"/>
              </w:rPr>
              <w:t>.</w:t>
            </w:r>
            <w:r w:rsidRPr="000630AE">
              <w:rPr>
                <w:sz w:val="10"/>
                <w:szCs w:val="10"/>
              </w:rPr>
              <w:t xml:space="preserve"> </w:t>
            </w:r>
          </w:p>
        </w:tc>
      </w:tr>
      <w:tr w:rsidR="00A24FCA" w:rsidRPr="000630AE" w14:paraId="4407D881" w14:textId="77777777" w:rsidTr="008233C7">
        <w:tc>
          <w:tcPr>
            <w:tcW w:w="7807" w:type="dxa"/>
          </w:tcPr>
          <w:p w14:paraId="60B445CF" w14:textId="77777777" w:rsidR="00A24FCA" w:rsidRPr="000630AE" w:rsidRDefault="00A24FCA" w:rsidP="000630AE">
            <w:pPr>
              <w:spacing w:after="0" w:line="240" w:lineRule="auto"/>
              <w:rPr>
                <w:sz w:val="10"/>
                <w:szCs w:val="10"/>
              </w:rPr>
            </w:pPr>
            <w:r w:rsidRPr="000630AE">
              <w:rPr>
                <w:b/>
                <w:sz w:val="10"/>
                <w:szCs w:val="10"/>
              </w:rPr>
              <w:t>Functionalism</w:t>
            </w:r>
            <w:r w:rsidRPr="000630AE">
              <w:rPr>
                <w:b/>
                <w:sz w:val="10"/>
                <w:szCs w:val="10"/>
              </w:rPr>
              <w:br/>
            </w:r>
            <w:r w:rsidRPr="000630AE">
              <w:rPr>
                <w:b/>
                <w:sz w:val="10"/>
                <w:szCs w:val="10"/>
              </w:rPr>
              <w:br/>
              <w:t xml:space="preserve">Parsons </w:t>
            </w:r>
            <w:r w:rsidR="008552E8">
              <w:rPr>
                <w:b/>
                <w:sz w:val="10"/>
                <w:szCs w:val="10"/>
              </w:rPr>
              <w:t xml:space="preserve">(1955) </w:t>
            </w:r>
            <w:r>
              <w:rPr>
                <w:sz w:val="10"/>
                <w:szCs w:val="10"/>
              </w:rPr>
              <w:t>(see learning table three</w:t>
            </w:r>
            <w:r w:rsidRPr="000630AE">
              <w:rPr>
                <w:sz w:val="10"/>
                <w:szCs w:val="10"/>
              </w:rPr>
              <w:t xml:space="preserve"> for more details)</w:t>
            </w:r>
          </w:p>
          <w:p w14:paraId="7EE71234" w14:textId="77777777" w:rsidR="00A24FCA" w:rsidRPr="000630AE" w:rsidRDefault="00A24FCA" w:rsidP="000630AE">
            <w:pPr>
              <w:spacing w:after="0" w:line="240" w:lineRule="auto"/>
              <w:rPr>
                <w:sz w:val="10"/>
                <w:szCs w:val="10"/>
              </w:rPr>
            </w:pPr>
            <w:r w:rsidRPr="000630AE">
              <w:rPr>
                <w:sz w:val="10"/>
                <w:szCs w:val="10"/>
              </w:rPr>
              <w:t>The nuclear family dominates in modern societies because it carries out four functions which lea</w:t>
            </w:r>
            <w:r>
              <w:rPr>
                <w:sz w:val="10"/>
                <w:szCs w:val="10"/>
              </w:rPr>
              <w:t>d to social order and stability:</w:t>
            </w:r>
            <w:r w:rsidRPr="000630AE">
              <w:rPr>
                <w:sz w:val="10"/>
                <w:szCs w:val="10"/>
              </w:rPr>
              <w:t xml:space="preserve">  </w:t>
            </w:r>
          </w:p>
          <w:p w14:paraId="01B24656" w14:textId="77777777" w:rsidR="00A24FCA" w:rsidRPr="000630AE" w:rsidRDefault="00A24FCA" w:rsidP="000630AE">
            <w:pPr>
              <w:numPr>
                <w:ilvl w:val="0"/>
                <w:numId w:val="1"/>
              </w:numPr>
              <w:spacing w:after="0" w:line="240" w:lineRule="auto"/>
              <w:rPr>
                <w:sz w:val="10"/>
                <w:szCs w:val="10"/>
              </w:rPr>
            </w:pPr>
            <w:r>
              <w:rPr>
                <w:sz w:val="10"/>
                <w:szCs w:val="10"/>
              </w:rPr>
              <w:t xml:space="preserve">Facilitates g </w:t>
            </w:r>
            <w:r w:rsidRPr="000630AE">
              <w:rPr>
                <w:sz w:val="10"/>
                <w:szCs w:val="10"/>
              </w:rPr>
              <w:t>geographical mobility.</w:t>
            </w:r>
          </w:p>
          <w:p w14:paraId="2F410505" w14:textId="77777777" w:rsidR="00A24FCA" w:rsidRPr="000630AE" w:rsidRDefault="00A24FCA" w:rsidP="000630AE">
            <w:pPr>
              <w:numPr>
                <w:ilvl w:val="0"/>
                <w:numId w:val="1"/>
              </w:numPr>
              <w:spacing w:after="0" w:line="240" w:lineRule="auto"/>
              <w:rPr>
                <w:sz w:val="10"/>
                <w:szCs w:val="10"/>
              </w:rPr>
            </w:pPr>
            <w:r>
              <w:rPr>
                <w:sz w:val="10"/>
                <w:szCs w:val="10"/>
              </w:rPr>
              <w:t>Facilitates social</w:t>
            </w:r>
            <w:r w:rsidRPr="000630AE">
              <w:rPr>
                <w:sz w:val="10"/>
                <w:szCs w:val="10"/>
              </w:rPr>
              <w:t xml:space="preserve"> mobility.</w:t>
            </w:r>
          </w:p>
          <w:p w14:paraId="6C6A5800" w14:textId="77777777" w:rsidR="00A24FCA" w:rsidRPr="000630AE" w:rsidRDefault="00A24FCA" w:rsidP="000630AE">
            <w:pPr>
              <w:numPr>
                <w:ilvl w:val="0"/>
                <w:numId w:val="1"/>
              </w:numPr>
              <w:spacing w:after="0" w:line="240" w:lineRule="auto"/>
              <w:rPr>
                <w:sz w:val="10"/>
                <w:szCs w:val="10"/>
              </w:rPr>
            </w:pPr>
            <w:r w:rsidRPr="000630AE">
              <w:rPr>
                <w:sz w:val="10"/>
                <w:szCs w:val="10"/>
              </w:rPr>
              <w:t>Primary socialisation of children.</w:t>
            </w:r>
          </w:p>
          <w:p w14:paraId="46BED7E8" w14:textId="77777777" w:rsidR="00A24FCA" w:rsidRPr="000630AE" w:rsidRDefault="00A24FCA" w:rsidP="000630AE">
            <w:pPr>
              <w:numPr>
                <w:ilvl w:val="0"/>
                <w:numId w:val="1"/>
              </w:numPr>
              <w:spacing w:after="0" w:line="240" w:lineRule="auto"/>
              <w:rPr>
                <w:sz w:val="10"/>
                <w:szCs w:val="10"/>
              </w:rPr>
            </w:pPr>
            <w:r w:rsidRPr="000630AE">
              <w:rPr>
                <w:sz w:val="10"/>
                <w:szCs w:val="10"/>
              </w:rPr>
              <w:t>Stabilisation of adult personalities.</w:t>
            </w:r>
          </w:p>
          <w:p w14:paraId="226DCC4E" w14:textId="77777777" w:rsidR="00A24FCA" w:rsidRDefault="00A24FCA" w:rsidP="000630AE">
            <w:pPr>
              <w:spacing w:after="0" w:line="240" w:lineRule="auto"/>
              <w:rPr>
                <w:b/>
                <w:sz w:val="10"/>
                <w:szCs w:val="10"/>
              </w:rPr>
            </w:pPr>
            <w:r w:rsidRPr="000630AE">
              <w:rPr>
                <w:sz w:val="10"/>
                <w:szCs w:val="10"/>
              </w:rPr>
              <w:t>Other family types are seen as less effective or deviant and do not adequately perform the functions required of the family.</w:t>
            </w:r>
            <w:r w:rsidRPr="000630AE">
              <w:rPr>
                <w:sz w:val="10"/>
                <w:szCs w:val="10"/>
              </w:rPr>
              <w:br/>
            </w:r>
            <w:r w:rsidRPr="000630AE">
              <w:rPr>
                <w:sz w:val="10"/>
                <w:szCs w:val="10"/>
              </w:rPr>
              <w:br/>
            </w:r>
            <w:r w:rsidRPr="000630AE">
              <w:rPr>
                <w:b/>
                <w:sz w:val="10"/>
                <w:szCs w:val="10"/>
              </w:rPr>
              <w:t>Evaluation</w:t>
            </w:r>
          </w:p>
          <w:p w14:paraId="69438AD3" w14:textId="77777777" w:rsidR="00A24FCA" w:rsidRPr="000630AE" w:rsidRDefault="00A24FCA" w:rsidP="000630AE">
            <w:pPr>
              <w:spacing w:after="0" w:line="240" w:lineRule="auto"/>
              <w:rPr>
                <w:sz w:val="10"/>
                <w:szCs w:val="10"/>
              </w:rPr>
            </w:pPr>
            <w:r w:rsidRPr="0021454F">
              <w:rPr>
                <w:sz w:val="10"/>
                <w:szCs w:val="10"/>
              </w:rPr>
              <w:sym w:font="Wingdings" w:char="F04C"/>
            </w:r>
            <w:r w:rsidRPr="0021454F">
              <w:rPr>
                <w:sz w:val="10"/>
                <w:szCs w:val="10"/>
              </w:rPr>
              <w:t xml:space="preserve"> </w:t>
            </w:r>
            <w:r>
              <w:rPr>
                <w:sz w:val="10"/>
                <w:szCs w:val="10"/>
              </w:rPr>
              <w:t>A</w:t>
            </w:r>
            <w:r w:rsidRPr="0021454F">
              <w:rPr>
                <w:sz w:val="10"/>
                <w:szCs w:val="10"/>
              </w:rPr>
              <w:t xml:space="preserve">ssumes that the nuclear family is the dominant </w:t>
            </w:r>
            <w:r w:rsidR="00C27518">
              <w:rPr>
                <w:sz w:val="10"/>
                <w:szCs w:val="10"/>
              </w:rPr>
              <w:t>family</w:t>
            </w:r>
            <w:r w:rsidRPr="0021454F">
              <w:rPr>
                <w:sz w:val="10"/>
                <w:szCs w:val="10"/>
              </w:rPr>
              <w:t xml:space="preserve"> form - ignores the diversity of modern family structures. For example, lone parent families, same sex households etc.</w:t>
            </w:r>
          </w:p>
        </w:tc>
        <w:tc>
          <w:tcPr>
            <w:tcW w:w="7807" w:type="dxa"/>
            <w:vMerge w:val="restart"/>
          </w:tcPr>
          <w:p w14:paraId="5F31AD39" w14:textId="77777777" w:rsidR="00A24FCA" w:rsidRPr="000630AE" w:rsidRDefault="00A24FCA" w:rsidP="000630AE">
            <w:pPr>
              <w:spacing w:after="0" w:line="240" w:lineRule="auto"/>
              <w:rPr>
                <w:b/>
                <w:sz w:val="10"/>
                <w:szCs w:val="10"/>
              </w:rPr>
            </w:pPr>
            <w:r w:rsidRPr="000630AE">
              <w:rPr>
                <w:b/>
                <w:sz w:val="10"/>
                <w:szCs w:val="10"/>
              </w:rPr>
              <w:t xml:space="preserve">Life course analysis </w:t>
            </w:r>
          </w:p>
          <w:p w14:paraId="0FCF451E" w14:textId="77777777" w:rsidR="008552E8" w:rsidRDefault="00A24FCA" w:rsidP="008552E8">
            <w:pPr>
              <w:numPr>
                <w:ilvl w:val="0"/>
                <w:numId w:val="12"/>
              </w:numPr>
              <w:spacing w:after="0" w:line="240" w:lineRule="auto"/>
              <w:rPr>
                <w:sz w:val="10"/>
                <w:szCs w:val="10"/>
              </w:rPr>
            </w:pPr>
            <w:r w:rsidRPr="000630AE">
              <w:rPr>
                <w:sz w:val="10"/>
                <w:szCs w:val="10"/>
              </w:rPr>
              <w:t xml:space="preserve">Recognises there is flexibility and variation in the choices, timing and sequence of people’s </w:t>
            </w:r>
            <w:r w:rsidR="00C27518">
              <w:rPr>
                <w:sz w:val="10"/>
                <w:szCs w:val="10"/>
              </w:rPr>
              <w:t>family</w:t>
            </w:r>
            <w:r w:rsidRPr="000630AE">
              <w:rPr>
                <w:sz w:val="10"/>
                <w:szCs w:val="10"/>
              </w:rPr>
              <w:t xml:space="preserve"> lives.  For</w:t>
            </w:r>
            <w:r w:rsidR="008552E8">
              <w:rPr>
                <w:sz w:val="10"/>
                <w:szCs w:val="10"/>
              </w:rPr>
              <w:t xml:space="preserve"> example, when to have a baby.</w:t>
            </w:r>
          </w:p>
          <w:p w14:paraId="1D9B4879" w14:textId="77777777" w:rsidR="008552E8" w:rsidRDefault="00A24FCA" w:rsidP="008552E8">
            <w:pPr>
              <w:numPr>
                <w:ilvl w:val="0"/>
                <w:numId w:val="12"/>
              </w:numPr>
              <w:spacing w:after="0" w:line="240" w:lineRule="auto"/>
              <w:rPr>
                <w:sz w:val="10"/>
                <w:szCs w:val="10"/>
              </w:rPr>
            </w:pPr>
            <w:r w:rsidRPr="000630AE">
              <w:rPr>
                <w:sz w:val="10"/>
                <w:szCs w:val="10"/>
              </w:rPr>
              <w:t xml:space="preserve">Focus on the meanings people give to their </w:t>
            </w:r>
            <w:r w:rsidR="00C27518">
              <w:rPr>
                <w:sz w:val="10"/>
                <w:szCs w:val="10"/>
              </w:rPr>
              <w:t>family</w:t>
            </w:r>
            <w:r w:rsidRPr="000630AE">
              <w:rPr>
                <w:sz w:val="10"/>
                <w:szCs w:val="10"/>
              </w:rPr>
              <w:t xml:space="preserve"> and relationship choices. For example, how young people and their significant others feel when they first leave home.</w:t>
            </w:r>
          </w:p>
          <w:p w14:paraId="693802C0" w14:textId="77777777" w:rsidR="008552E8" w:rsidRDefault="008552E8" w:rsidP="008552E8">
            <w:pPr>
              <w:spacing w:after="0" w:line="240" w:lineRule="auto"/>
              <w:rPr>
                <w:sz w:val="10"/>
                <w:szCs w:val="10"/>
              </w:rPr>
            </w:pPr>
          </w:p>
          <w:p w14:paraId="24CE73D1" w14:textId="77777777" w:rsidR="00A24FCA" w:rsidRPr="000630AE" w:rsidRDefault="00A24FCA" w:rsidP="008552E8">
            <w:pPr>
              <w:spacing w:after="0" w:line="240" w:lineRule="auto"/>
              <w:rPr>
                <w:sz w:val="10"/>
                <w:szCs w:val="10"/>
              </w:rPr>
            </w:pPr>
            <w:r w:rsidRPr="000630AE">
              <w:rPr>
                <w:b/>
                <w:sz w:val="10"/>
                <w:szCs w:val="10"/>
              </w:rPr>
              <w:t>Family practices</w:t>
            </w:r>
            <w:r w:rsidRPr="000630AE">
              <w:rPr>
                <w:sz w:val="10"/>
                <w:szCs w:val="10"/>
              </w:rPr>
              <w:br/>
            </w:r>
            <w:r w:rsidR="004352B6" w:rsidRPr="008552E8">
              <w:rPr>
                <w:b/>
                <w:sz w:val="10"/>
                <w:szCs w:val="10"/>
              </w:rPr>
              <w:t>Morgan (1996</w:t>
            </w:r>
            <w:r w:rsidR="004352B6" w:rsidRPr="000630AE">
              <w:rPr>
                <w:sz w:val="10"/>
                <w:szCs w:val="10"/>
              </w:rPr>
              <w:t xml:space="preserve">) claims that our sense of family identity is created though our routine actions or ‘family practices’, for example doing the DIY or cleaning the house.  </w:t>
            </w:r>
            <w:r w:rsidRPr="008552E8">
              <w:rPr>
                <w:b/>
                <w:sz w:val="10"/>
                <w:szCs w:val="10"/>
              </w:rPr>
              <w:t>Morgan (2007</w:t>
            </w:r>
            <w:r w:rsidRPr="000630AE">
              <w:rPr>
                <w:sz w:val="10"/>
                <w:szCs w:val="10"/>
              </w:rPr>
              <w:t xml:space="preserve">) claims in postmodern society the family is no longer just based on blood kinship ties (boundaries between family and non family units are becoming blurred/less clear cut). Individuals are free to organise their own relationships and life course.  Thus friendship groups and other types of relationships (e.g. Goths, environmentalists) can be constructed and perceived as families.   </w:t>
            </w:r>
          </w:p>
          <w:p w14:paraId="1F3DDA44" w14:textId="77777777" w:rsidR="008552E8" w:rsidRPr="000630AE" w:rsidRDefault="008552E8" w:rsidP="000630AE">
            <w:pPr>
              <w:spacing w:after="0" w:line="240" w:lineRule="auto"/>
              <w:rPr>
                <w:sz w:val="10"/>
                <w:szCs w:val="10"/>
              </w:rPr>
            </w:pPr>
          </w:p>
          <w:p w14:paraId="22EB252B" w14:textId="77777777" w:rsidR="00A24FCA" w:rsidRPr="000630AE" w:rsidRDefault="00A24FCA" w:rsidP="000630AE">
            <w:pPr>
              <w:spacing w:after="0" w:line="240" w:lineRule="auto"/>
              <w:rPr>
                <w:sz w:val="10"/>
                <w:szCs w:val="10"/>
              </w:rPr>
            </w:pPr>
            <w:r w:rsidRPr="008552E8">
              <w:rPr>
                <w:b/>
                <w:sz w:val="10"/>
                <w:szCs w:val="10"/>
              </w:rPr>
              <w:t>NB</w:t>
            </w:r>
            <w:r w:rsidRPr="000630AE">
              <w:rPr>
                <w:sz w:val="10"/>
                <w:szCs w:val="10"/>
              </w:rPr>
              <w:t xml:space="preserve"> - Above views looking at diversity but not</w:t>
            </w:r>
            <w:r w:rsidR="004352B6">
              <w:rPr>
                <w:sz w:val="10"/>
                <w:szCs w:val="10"/>
              </w:rPr>
              <w:t xml:space="preserve"> in terms of family </w:t>
            </w:r>
            <w:r w:rsidRPr="000630AE">
              <w:rPr>
                <w:sz w:val="10"/>
                <w:szCs w:val="10"/>
              </w:rPr>
              <w:t>structure.</w:t>
            </w:r>
          </w:p>
          <w:p w14:paraId="31FD9A85" w14:textId="77777777" w:rsidR="00A24FCA" w:rsidRPr="000630AE" w:rsidRDefault="00A24FCA" w:rsidP="000630AE">
            <w:pPr>
              <w:spacing w:after="0" w:line="240" w:lineRule="auto"/>
              <w:rPr>
                <w:sz w:val="10"/>
                <w:szCs w:val="10"/>
              </w:rPr>
            </w:pPr>
          </w:p>
          <w:p w14:paraId="691DA71F" w14:textId="77777777" w:rsidR="00A24FCA" w:rsidRDefault="00A24FCA" w:rsidP="000630AE">
            <w:pPr>
              <w:spacing w:after="0" w:line="240" w:lineRule="auto"/>
              <w:rPr>
                <w:sz w:val="10"/>
                <w:szCs w:val="10"/>
              </w:rPr>
            </w:pPr>
            <w:r w:rsidRPr="000630AE">
              <w:rPr>
                <w:b/>
                <w:sz w:val="10"/>
                <w:szCs w:val="10"/>
              </w:rPr>
              <w:t>Postmodernism and family diversity</w:t>
            </w:r>
            <w:r w:rsidRPr="000630AE">
              <w:rPr>
                <w:b/>
                <w:sz w:val="10"/>
                <w:szCs w:val="10"/>
              </w:rPr>
              <w:br/>
            </w:r>
            <w:r w:rsidRPr="004352B6">
              <w:rPr>
                <w:b/>
                <w:sz w:val="10"/>
                <w:szCs w:val="10"/>
              </w:rPr>
              <w:t>Cheal (1993)</w:t>
            </w:r>
            <w:r w:rsidRPr="000630AE">
              <w:rPr>
                <w:sz w:val="10"/>
                <w:szCs w:val="10"/>
              </w:rPr>
              <w:t xml:space="preserve"> claims postmodern societies a</w:t>
            </w:r>
            <w:r w:rsidR="004352B6">
              <w:rPr>
                <w:sz w:val="10"/>
                <w:szCs w:val="10"/>
              </w:rPr>
              <w:t xml:space="preserve">re characterised by choice, individuals have the freedom </w:t>
            </w:r>
            <w:r w:rsidR="004352B6" w:rsidRPr="000630AE">
              <w:rPr>
                <w:sz w:val="10"/>
                <w:szCs w:val="10"/>
              </w:rPr>
              <w:t>to determine their own life course – choosing the type of family and personal relationships they wish for.</w:t>
            </w:r>
            <w:r w:rsidR="004352B6">
              <w:rPr>
                <w:sz w:val="10"/>
                <w:szCs w:val="10"/>
              </w:rPr>
              <w:t xml:space="preserve">  A</w:t>
            </w:r>
            <w:r w:rsidRPr="000630AE">
              <w:rPr>
                <w:sz w:val="10"/>
                <w:szCs w:val="10"/>
              </w:rPr>
              <w:t xml:space="preserve">s a result family structures have become fragmented (broken up).  No one </w:t>
            </w:r>
            <w:r w:rsidR="00C27518">
              <w:rPr>
                <w:sz w:val="10"/>
                <w:szCs w:val="10"/>
              </w:rPr>
              <w:t>family</w:t>
            </w:r>
            <w:r w:rsidRPr="000630AE">
              <w:rPr>
                <w:sz w:val="10"/>
                <w:szCs w:val="10"/>
              </w:rPr>
              <w:t xml:space="preserve"> type dominates and so we have diverse families. </w:t>
            </w:r>
            <w:r w:rsidR="00E859A2">
              <w:rPr>
                <w:sz w:val="10"/>
                <w:szCs w:val="10"/>
              </w:rPr>
              <w:t xml:space="preserve">  </w:t>
            </w:r>
          </w:p>
          <w:p w14:paraId="31A1430E" w14:textId="77777777" w:rsidR="00E859A2" w:rsidRPr="000630AE" w:rsidRDefault="00E859A2" w:rsidP="000630AE">
            <w:pPr>
              <w:spacing w:after="0" w:line="240" w:lineRule="auto"/>
              <w:rPr>
                <w:sz w:val="10"/>
                <w:szCs w:val="10"/>
              </w:rPr>
            </w:pPr>
          </w:p>
          <w:p w14:paraId="12962E0E" w14:textId="77777777" w:rsidR="00A24FCA" w:rsidRPr="000630AE" w:rsidRDefault="00A24FCA" w:rsidP="000630AE">
            <w:pPr>
              <w:spacing w:after="0" w:line="240" w:lineRule="auto"/>
              <w:rPr>
                <w:sz w:val="10"/>
                <w:szCs w:val="10"/>
              </w:rPr>
            </w:pPr>
            <w:r w:rsidRPr="000630AE">
              <w:rPr>
                <w:b/>
                <w:sz w:val="10"/>
                <w:szCs w:val="10"/>
              </w:rPr>
              <w:t>Giddens (1992)  - choice and change in late modernity</w:t>
            </w:r>
            <w:r w:rsidRPr="000630AE">
              <w:rPr>
                <w:b/>
                <w:sz w:val="10"/>
                <w:szCs w:val="10"/>
              </w:rPr>
              <w:br/>
            </w:r>
            <w:r w:rsidRPr="000630AE">
              <w:rPr>
                <w:sz w:val="10"/>
                <w:szCs w:val="10"/>
              </w:rPr>
              <w:t xml:space="preserve">Greater choice and equality in relationships.  Individuals are free to choose and change their relationship type without having to follow laws or tradition. People form relationships (e.g. cohabitation) to meet their own needs </w:t>
            </w:r>
            <w:r w:rsidR="00E859A2">
              <w:rPr>
                <w:sz w:val="10"/>
                <w:szCs w:val="10"/>
              </w:rPr>
              <w:t>–</w:t>
            </w:r>
            <w:r w:rsidRPr="000630AE">
              <w:rPr>
                <w:sz w:val="10"/>
                <w:szCs w:val="10"/>
              </w:rPr>
              <w:t xml:space="preserve"> </w:t>
            </w:r>
            <w:r w:rsidR="00E859A2">
              <w:rPr>
                <w:sz w:val="10"/>
                <w:szCs w:val="10"/>
              </w:rPr>
              <w:t xml:space="preserve">e.g. for </w:t>
            </w:r>
            <w:r w:rsidRPr="000630AE">
              <w:rPr>
                <w:sz w:val="10"/>
                <w:szCs w:val="10"/>
              </w:rPr>
              <w:t>confluent love (deep emotional intimacy where partners reveal their needs and concerns), hap</w:t>
            </w:r>
            <w:r w:rsidR="00E859A2">
              <w:rPr>
                <w:sz w:val="10"/>
                <w:szCs w:val="10"/>
              </w:rPr>
              <w:t xml:space="preserve">piness, sexual attraction etc. </w:t>
            </w:r>
            <w:r w:rsidRPr="000630AE">
              <w:rPr>
                <w:sz w:val="10"/>
                <w:szCs w:val="10"/>
              </w:rPr>
              <w:t xml:space="preserve">rather than because of duty or tradition.  This freedom allows individuals to discover and construct their own identities as they try different relationships.  However, Giddens stresses that this choice does inevitably lead to instability in relationships.  This is because relationships only last as long as both partners are having their needs </w:t>
            </w:r>
            <w:r w:rsidR="00E859A2" w:rsidRPr="000630AE">
              <w:rPr>
                <w:sz w:val="10"/>
                <w:szCs w:val="10"/>
              </w:rPr>
              <w:t>satisfied;</w:t>
            </w:r>
            <w:r w:rsidRPr="000630AE">
              <w:rPr>
                <w:sz w:val="10"/>
                <w:szCs w:val="10"/>
              </w:rPr>
              <w:t xml:space="preserve"> when pleasure is not gained relationships can quickly end as new choices will be made (e.g. lone parenthood).</w:t>
            </w:r>
          </w:p>
          <w:p w14:paraId="26718AE1" w14:textId="77777777" w:rsidR="00A24FCA" w:rsidRPr="000630AE" w:rsidRDefault="00A24FCA" w:rsidP="000630AE">
            <w:pPr>
              <w:spacing w:after="0" w:line="240" w:lineRule="auto"/>
              <w:rPr>
                <w:sz w:val="10"/>
                <w:szCs w:val="10"/>
              </w:rPr>
            </w:pPr>
          </w:p>
          <w:p w14:paraId="6CE9B1A0" w14:textId="77777777" w:rsidR="00A24FCA" w:rsidRPr="000630AE" w:rsidRDefault="00A24FCA" w:rsidP="000630AE">
            <w:pPr>
              <w:spacing w:after="0" w:line="240" w:lineRule="auto"/>
              <w:rPr>
                <w:sz w:val="10"/>
                <w:szCs w:val="10"/>
              </w:rPr>
            </w:pPr>
            <w:r w:rsidRPr="000630AE">
              <w:rPr>
                <w:b/>
                <w:sz w:val="10"/>
                <w:szCs w:val="10"/>
              </w:rPr>
              <w:t>Reasons</w:t>
            </w:r>
            <w:r w:rsidR="00E859A2">
              <w:rPr>
                <w:b/>
                <w:sz w:val="10"/>
                <w:szCs w:val="10"/>
              </w:rPr>
              <w:t xml:space="preserve"> for diversity in late modernity</w:t>
            </w:r>
          </w:p>
          <w:p w14:paraId="5C5049CC" w14:textId="77777777" w:rsidR="00A24FCA" w:rsidRPr="000630AE" w:rsidRDefault="00A24FCA" w:rsidP="00E859A2">
            <w:pPr>
              <w:numPr>
                <w:ilvl w:val="0"/>
                <w:numId w:val="6"/>
              </w:numPr>
              <w:spacing w:after="0" w:line="240" w:lineRule="auto"/>
              <w:ind w:left="360"/>
              <w:rPr>
                <w:b/>
                <w:sz w:val="10"/>
                <w:szCs w:val="10"/>
              </w:rPr>
            </w:pPr>
            <w:r w:rsidRPr="000630AE">
              <w:rPr>
                <w:sz w:val="10"/>
                <w:szCs w:val="10"/>
              </w:rPr>
              <w:t>Contraception – has made sure reproduction is not the main reason for a relationships existence; other factors become important such as intimacy.</w:t>
            </w:r>
          </w:p>
          <w:p w14:paraId="0F2C0EEC" w14:textId="77777777" w:rsidR="00A24FCA" w:rsidRPr="000630AE" w:rsidRDefault="00A24FCA" w:rsidP="00E859A2">
            <w:pPr>
              <w:numPr>
                <w:ilvl w:val="0"/>
                <w:numId w:val="6"/>
              </w:numPr>
              <w:spacing w:after="0" w:line="240" w:lineRule="auto"/>
              <w:ind w:left="360"/>
              <w:rPr>
                <w:b/>
                <w:sz w:val="10"/>
                <w:szCs w:val="10"/>
              </w:rPr>
            </w:pPr>
            <w:r w:rsidRPr="000630AE">
              <w:rPr>
                <w:sz w:val="10"/>
                <w:szCs w:val="10"/>
              </w:rPr>
              <w:t>Change in women’s position – gained independence because of increased opportunities in education and jobs, impact of feminism etc.</w:t>
            </w:r>
          </w:p>
          <w:p w14:paraId="28453838" w14:textId="77777777" w:rsidR="00A24FCA" w:rsidRPr="000630AE" w:rsidRDefault="00A24FCA" w:rsidP="00E859A2">
            <w:pPr>
              <w:spacing w:after="0" w:line="240" w:lineRule="auto"/>
              <w:rPr>
                <w:sz w:val="10"/>
                <w:szCs w:val="10"/>
              </w:rPr>
            </w:pPr>
          </w:p>
          <w:p w14:paraId="028A96F0" w14:textId="77777777" w:rsidR="00A24FCA" w:rsidRPr="000630AE" w:rsidRDefault="00A24FCA" w:rsidP="000630AE">
            <w:pPr>
              <w:spacing w:after="0" w:line="240" w:lineRule="auto"/>
              <w:rPr>
                <w:sz w:val="10"/>
                <w:szCs w:val="10"/>
              </w:rPr>
            </w:pPr>
            <w:r w:rsidRPr="000630AE">
              <w:rPr>
                <w:b/>
                <w:sz w:val="10"/>
                <w:szCs w:val="10"/>
              </w:rPr>
              <w:t>Evaluation</w:t>
            </w:r>
          </w:p>
          <w:p w14:paraId="19CD1975" w14:textId="77777777" w:rsidR="00A24FCA" w:rsidRPr="000630AE" w:rsidRDefault="00E859A2" w:rsidP="000630AE">
            <w:pPr>
              <w:spacing w:after="0" w:line="240" w:lineRule="auto"/>
              <w:rPr>
                <w:b/>
                <w:sz w:val="10"/>
                <w:szCs w:val="10"/>
              </w:rPr>
            </w:pPr>
            <w:r w:rsidRPr="0021454F">
              <w:rPr>
                <w:sz w:val="10"/>
                <w:szCs w:val="10"/>
              </w:rPr>
              <w:sym w:font="Wingdings" w:char="F04C"/>
            </w:r>
            <w:r w:rsidRPr="0021454F">
              <w:rPr>
                <w:sz w:val="10"/>
                <w:szCs w:val="10"/>
              </w:rPr>
              <w:t xml:space="preserve"> </w:t>
            </w:r>
            <w:r>
              <w:rPr>
                <w:sz w:val="10"/>
                <w:szCs w:val="10"/>
              </w:rPr>
              <w:t xml:space="preserve"> </w:t>
            </w:r>
            <w:r w:rsidR="00A24FCA" w:rsidRPr="000630AE">
              <w:rPr>
                <w:sz w:val="10"/>
                <w:szCs w:val="10"/>
              </w:rPr>
              <w:t>Exaggerates people’s freedom to choose – for example few women prefer to raise children without a partner, some people are forced into arranged marriages.</w:t>
            </w:r>
            <w:r w:rsidR="00A24FCA" w:rsidRPr="000630AE">
              <w:rPr>
                <w:sz w:val="10"/>
                <w:szCs w:val="10"/>
              </w:rPr>
              <w:br/>
            </w:r>
            <w:r w:rsidR="00A24FCA" w:rsidRPr="000630AE">
              <w:rPr>
                <w:sz w:val="10"/>
                <w:szCs w:val="10"/>
              </w:rPr>
              <w:br/>
            </w:r>
            <w:r>
              <w:rPr>
                <w:b/>
                <w:sz w:val="10"/>
                <w:szCs w:val="10"/>
              </w:rPr>
              <w:t>Beck (1992) – risk in the second modernity</w:t>
            </w:r>
          </w:p>
          <w:p w14:paraId="6C564DAF" w14:textId="77777777" w:rsidR="00A24FCA" w:rsidRPr="000630AE" w:rsidRDefault="00A24FCA" w:rsidP="000630AE">
            <w:pPr>
              <w:spacing w:after="0" w:line="240" w:lineRule="auto"/>
              <w:rPr>
                <w:sz w:val="10"/>
                <w:szCs w:val="10"/>
              </w:rPr>
            </w:pPr>
            <w:r w:rsidRPr="000630AE">
              <w:rPr>
                <w:sz w:val="10"/>
                <w:szCs w:val="10"/>
              </w:rPr>
              <w:t xml:space="preserve">Beck claims that the stable, if oppressive patriarchal family, based on tradition, has given way to a more unstable (riskier) negotiated family, based on choice.  The negotiated </w:t>
            </w:r>
            <w:r w:rsidR="00C27518">
              <w:rPr>
                <w:sz w:val="10"/>
                <w:szCs w:val="10"/>
              </w:rPr>
              <w:t>family</w:t>
            </w:r>
            <w:r w:rsidRPr="000630AE">
              <w:rPr>
                <w:sz w:val="10"/>
                <w:szCs w:val="10"/>
              </w:rPr>
              <w:t xml:space="preserve"> is constructed on the basis of the equal wishes of the partners involved. The negotiated family is </w:t>
            </w:r>
            <w:r w:rsidR="00E859A2">
              <w:rPr>
                <w:sz w:val="10"/>
                <w:szCs w:val="10"/>
              </w:rPr>
              <w:t>m</w:t>
            </w:r>
            <w:r w:rsidRPr="000630AE">
              <w:rPr>
                <w:sz w:val="10"/>
                <w:szCs w:val="10"/>
              </w:rPr>
              <w:t>ore unstable because individuals feel free to leave if their needs are not met.</w:t>
            </w:r>
          </w:p>
          <w:p w14:paraId="45EF1B8C" w14:textId="77777777" w:rsidR="00A24FCA" w:rsidRPr="000630AE" w:rsidRDefault="00A24FCA" w:rsidP="000630AE">
            <w:pPr>
              <w:spacing w:after="0" w:line="240" w:lineRule="auto"/>
              <w:rPr>
                <w:sz w:val="10"/>
                <w:szCs w:val="10"/>
              </w:rPr>
            </w:pPr>
          </w:p>
          <w:p w14:paraId="0100B623" w14:textId="77777777" w:rsidR="00A24FCA" w:rsidRPr="000630AE" w:rsidRDefault="00A24FCA" w:rsidP="000630AE">
            <w:pPr>
              <w:spacing w:after="0" w:line="240" w:lineRule="auto"/>
              <w:rPr>
                <w:sz w:val="10"/>
                <w:szCs w:val="10"/>
              </w:rPr>
            </w:pPr>
            <w:r w:rsidRPr="000630AE">
              <w:rPr>
                <w:b/>
                <w:sz w:val="10"/>
                <w:szCs w:val="10"/>
              </w:rPr>
              <w:t>Reasons</w:t>
            </w:r>
            <w:r w:rsidR="00E859A2">
              <w:rPr>
                <w:b/>
                <w:sz w:val="10"/>
                <w:szCs w:val="10"/>
              </w:rPr>
              <w:t xml:space="preserve"> for riskier families</w:t>
            </w:r>
            <w:r w:rsidRPr="000630AE">
              <w:rPr>
                <w:b/>
                <w:sz w:val="10"/>
                <w:szCs w:val="10"/>
              </w:rPr>
              <w:t xml:space="preserve"> </w:t>
            </w:r>
          </w:p>
          <w:p w14:paraId="1357FBE3" w14:textId="77777777" w:rsidR="00A24FCA" w:rsidRPr="000630AE" w:rsidRDefault="00A24FCA" w:rsidP="000630AE">
            <w:pPr>
              <w:numPr>
                <w:ilvl w:val="0"/>
                <w:numId w:val="7"/>
              </w:numPr>
              <w:spacing w:after="0" w:line="240" w:lineRule="auto"/>
              <w:rPr>
                <w:sz w:val="10"/>
                <w:szCs w:val="10"/>
              </w:rPr>
            </w:pPr>
            <w:r w:rsidRPr="000630AE">
              <w:rPr>
                <w:sz w:val="10"/>
                <w:szCs w:val="10"/>
              </w:rPr>
              <w:t>More gender equality – patriarchal control diminishing, women now expect more equality in the home and the workplace.</w:t>
            </w:r>
          </w:p>
          <w:p w14:paraId="3166FC86" w14:textId="77777777" w:rsidR="00A24FCA" w:rsidRPr="000630AE" w:rsidRDefault="00A24FCA" w:rsidP="000630AE">
            <w:pPr>
              <w:numPr>
                <w:ilvl w:val="0"/>
                <w:numId w:val="7"/>
              </w:numPr>
              <w:spacing w:after="0" w:line="240" w:lineRule="auto"/>
              <w:rPr>
                <w:sz w:val="10"/>
                <w:szCs w:val="10"/>
              </w:rPr>
            </w:pPr>
            <w:r w:rsidRPr="000630AE">
              <w:rPr>
                <w:sz w:val="10"/>
                <w:szCs w:val="10"/>
              </w:rPr>
              <w:t>Greater individualism – people act according to self interest rather than a sense of obligation to others.</w:t>
            </w:r>
          </w:p>
          <w:p w14:paraId="56F2637A" w14:textId="77777777" w:rsidR="00A24FCA" w:rsidRPr="000630AE" w:rsidRDefault="00A24FCA" w:rsidP="000630AE">
            <w:pPr>
              <w:spacing w:after="0" w:line="240" w:lineRule="auto"/>
              <w:rPr>
                <w:sz w:val="10"/>
                <w:szCs w:val="10"/>
              </w:rPr>
            </w:pPr>
          </w:p>
          <w:p w14:paraId="2BDF29C2" w14:textId="77777777" w:rsidR="00A24FCA" w:rsidRPr="000630AE" w:rsidRDefault="00A24FCA" w:rsidP="000630AE">
            <w:pPr>
              <w:spacing w:after="0" w:line="240" w:lineRule="auto"/>
              <w:rPr>
                <w:b/>
                <w:sz w:val="10"/>
                <w:szCs w:val="10"/>
              </w:rPr>
            </w:pPr>
            <w:r w:rsidRPr="000630AE">
              <w:rPr>
                <w:b/>
                <w:sz w:val="10"/>
                <w:szCs w:val="10"/>
              </w:rPr>
              <w:t>Stacey (1998</w:t>
            </w:r>
            <w:r w:rsidR="00283293">
              <w:rPr>
                <w:b/>
                <w:sz w:val="10"/>
                <w:szCs w:val="10"/>
              </w:rPr>
              <w:t xml:space="preserve">) – the divorce extended family </w:t>
            </w:r>
            <w:r w:rsidR="00283293" w:rsidRPr="00283293">
              <w:rPr>
                <w:sz w:val="10"/>
                <w:szCs w:val="10"/>
              </w:rPr>
              <w:t>(members (typically female) connected by divorce rather than marriage</w:t>
            </w:r>
            <w:r w:rsidR="00283293">
              <w:rPr>
                <w:sz w:val="10"/>
                <w:szCs w:val="10"/>
              </w:rPr>
              <w:t>)</w:t>
            </w:r>
            <w:r w:rsidR="00283293" w:rsidRPr="00283293">
              <w:rPr>
                <w:sz w:val="10"/>
                <w:szCs w:val="10"/>
              </w:rPr>
              <w:t>.</w:t>
            </w:r>
            <w:r w:rsidR="00283293" w:rsidRPr="00283293">
              <w:rPr>
                <w:sz w:val="10"/>
                <w:szCs w:val="10"/>
              </w:rPr>
              <w:br/>
            </w:r>
          </w:p>
          <w:p w14:paraId="2B51BEF6" w14:textId="77777777" w:rsidR="00A24FCA" w:rsidRPr="000630AE" w:rsidRDefault="00A24FCA" w:rsidP="000630AE">
            <w:pPr>
              <w:spacing w:after="0" w:line="240" w:lineRule="auto"/>
              <w:rPr>
                <w:b/>
                <w:sz w:val="10"/>
                <w:szCs w:val="10"/>
              </w:rPr>
            </w:pPr>
            <w:r w:rsidRPr="000630AE">
              <w:rPr>
                <w:sz w:val="10"/>
                <w:szCs w:val="10"/>
              </w:rPr>
              <w:t>Stacey argues postmodern family ar</w:t>
            </w:r>
            <w:r w:rsidR="00283293">
              <w:rPr>
                <w:sz w:val="10"/>
                <w:szCs w:val="10"/>
              </w:rPr>
              <w:t>rangements are diverse, fluid an</w:t>
            </w:r>
            <w:r w:rsidRPr="000630AE">
              <w:rPr>
                <w:sz w:val="10"/>
                <w:szCs w:val="10"/>
              </w:rPr>
              <w:t xml:space="preserve">d unresolved.  She see this as positive as it allows </w:t>
            </w:r>
            <w:r w:rsidR="00283293" w:rsidRPr="000630AE">
              <w:rPr>
                <w:sz w:val="10"/>
                <w:szCs w:val="10"/>
              </w:rPr>
              <w:t>people</w:t>
            </w:r>
            <w:r w:rsidRPr="000630AE">
              <w:rPr>
                <w:sz w:val="10"/>
                <w:szCs w:val="10"/>
              </w:rPr>
              <w:t xml:space="preserve"> to form relationships that suit their own needs and situations.  She argues choice has benefited women – freed from patriarchal oppression.  Women main agents of family change – rejected housewife-mother role, returned to work, divorced and re-married to form an arrangement that suited their needs.</w:t>
            </w:r>
            <w:r w:rsidRPr="000630AE">
              <w:rPr>
                <w:sz w:val="10"/>
                <w:szCs w:val="10"/>
              </w:rPr>
              <w:br/>
            </w:r>
            <w:r w:rsidRPr="000630AE">
              <w:rPr>
                <w:sz w:val="10"/>
                <w:szCs w:val="10"/>
              </w:rPr>
              <w:br/>
            </w:r>
            <w:r w:rsidRPr="000630AE">
              <w:rPr>
                <w:b/>
                <w:sz w:val="10"/>
                <w:szCs w:val="10"/>
              </w:rPr>
              <w:t>Evaluation</w:t>
            </w:r>
          </w:p>
          <w:p w14:paraId="7A17A1C7" w14:textId="77777777" w:rsidR="006B55EE" w:rsidRPr="000630AE" w:rsidRDefault="00283293" w:rsidP="006B55EE">
            <w:pPr>
              <w:spacing w:after="0" w:line="240" w:lineRule="auto"/>
              <w:rPr>
                <w:sz w:val="10"/>
                <w:szCs w:val="10"/>
              </w:rPr>
            </w:pPr>
            <w:r w:rsidRPr="0021454F">
              <w:rPr>
                <w:sz w:val="10"/>
                <w:szCs w:val="10"/>
              </w:rPr>
              <w:sym w:font="Wingdings" w:char="F04C"/>
            </w:r>
            <w:r w:rsidRPr="0021454F">
              <w:rPr>
                <w:sz w:val="10"/>
                <w:szCs w:val="10"/>
              </w:rPr>
              <w:t xml:space="preserve"> </w:t>
            </w:r>
            <w:r>
              <w:rPr>
                <w:sz w:val="10"/>
                <w:szCs w:val="10"/>
              </w:rPr>
              <w:t xml:space="preserve"> </w:t>
            </w:r>
            <w:r w:rsidR="00A24FCA" w:rsidRPr="000630AE">
              <w:rPr>
                <w:sz w:val="10"/>
                <w:szCs w:val="10"/>
              </w:rPr>
              <w:t>Ignore</w:t>
            </w:r>
            <w:r>
              <w:rPr>
                <w:sz w:val="10"/>
                <w:szCs w:val="10"/>
              </w:rPr>
              <w:t>s</w:t>
            </w:r>
            <w:r w:rsidR="00A24FCA" w:rsidRPr="000630AE">
              <w:rPr>
                <w:sz w:val="10"/>
                <w:szCs w:val="10"/>
              </w:rPr>
              <w:t xml:space="preserve"> factors that </w:t>
            </w:r>
            <w:r>
              <w:rPr>
                <w:sz w:val="10"/>
                <w:szCs w:val="10"/>
              </w:rPr>
              <w:t xml:space="preserve">limit choice – e.g. </w:t>
            </w:r>
            <w:r w:rsidR="00A24FCA" w:rsidRPr="000630AE">
              <w:rPr>
                <w:sz w:val="10"/>
                <w:szCs w:val="10"/>
              </w:rPr>
              <w:t>social class.</w:t>
            </w:r>
            <w:r w:rsidR="00A24FCA" w:rsidRPr="000630AE">
              <w:rPr>
                <w:sz w:val="10"/>
                <w:szCs w:val="10"/>
              </w:rPr>
              <w:br/>
            </w:r>
            <w:r w:rsidR="00A24FCA" w:rsidRPr="000630AE">
              <w:rPr>
                <w:sz w:val="10"/>
                <w:szCs w:val="10"/>
              </w:rPr>
              <w:br/>
            </w:r>
          </w:p>
          <w:p w14:paraId="77A65B42" w14:textId="77777777" w:rsidR="00A24FCA" w:rsidRPr="000630AE" w:rsidRDefault="00A24FCA" w:rsidP="000630AE">
            <w:pPr>
              <w:spacing w:after="0" w:line="240" w:lineRule="auto"/>
              <w:rPr>
                <w:sz w:val="10"/>
                <w:szCs w:val="10"/>
              </w:rPr>
            </w:pPr>
          </w:p>
        </w:tc>
      </w:tr>
      <w:tr w:rsidR="00A24FCA" w:rsidRPr="000630AE" w14:paraId="40F51F52" w14:textId="77777777" w:rsidTr="008233C7">
        <w:tc>
          <w:tcPr>
            <w:tcW w:w="7807" w:type="dxa"/>
          </w:tcPr>
          <w:p w14:paraId="7C09AB7F" w14:textId="77777777" w:rsidR="00A24FCA" w:rsidRPr="000630AE" w:rsidRDefault="00A24FCA" w:rsidP="000630AE">
            <w:pPr>
              <w:spacing w:after="0" w:line="240" w:lineRule="auto"/>
              <w:rPr>
                <w:b/>
                <w:sz w:val="10"/>
                <w:szCs w:val="10"/>
              </w:rPr>
            </w:pPr>
            <w:r w:rsidRPr="000630AE">
              <w:rPr>
                <w:b/>
                <w:sz w:val="10"/>
                <w:szCs w:val="10"/>
              </w:rPr>
              <w:t>New Right</w:t>
            </w:r>
          </w:p>
          <w:p w14:paraId="1A0510CA" w14:textId="77777777" w:rsidR="00A24FCA" w:rsidRPr="000630AE" w:rsidRDefault="00A24FCA" w:rsidP="000630AE">
            <w:pPr>
              <w:spacing w:after="0" w:line="240" w:lineRule="auto"/>
              <w:rPr>
                <w:sz w:val="10"/>
                <w:szCs w:val="10"/>
              </w:rPr>
            </w:pPr>
            <w:r w:rsidRPr="000630AE">
              <w:rPr>
                <w:sz w:val="10"/>
                <w:szCs w:val="10"/>
              </w:rPr>
              <w:t>See the traditional patriarchal nuclear family as i</w:t>
            </w:r>
            <w:r>
              <w:rPr>
                <w:sz w:val="10"/>
                <w:szCs w:val="10"/>
              </w:rPr>
              <w:t>deal and biologically natural</w:t>
            </w:r>
            <w:r w:rsidRPr="000630AE">
              <w:rPr>
                <w:sz w:val="10"/>
                <w:szCs w:val="10"/>
              </w:rPr>
              <w:t>.</w:t>
            </w:r>
            <w:r>
              <w:rPr>
                <w:sz w:val="10"/>
                <w:szCs w:val="10"/>
              </w:rPr>
              <w:t xml:space="preserve">  </w:t>
            </w:r>
            <w:r w:rsidRPr="000630AE">
              <w:rPr>
                <w:sz w:val="10"/>
                <w:szCs w:val="10"/>
              </w:rPr>
              <w:t>The New Right are opposed to family diversity (fatherless families, same sex relationships etc.) and see its growth and the decline of the nuclear family as a bad thing.</w:t>
            </w:r>
          </w:p>
          <w:p w14:paraId="4F61CD5B" w14:textId="77777777" w:rsidR="00A24FCA" w:rsidRPr="000630AE" w:rsidRDefault="00A24FCA" w:rsidP="000630AE">
            <w:pPr>
              <w:spacing w:after="0" w:line="240" w:lineRule="auto"/>
              <w:rPr>
                <w:sz w:val="10"/>
                <w:szCs w:val="10"/>
              </w:rPr>
            </w:pPr>
          </w:p>
          <w:p w14:paraId="760FE9D5" w14:textId="77777777" w:rsidR="00A24FCA" w:rsidRPr="000630AE" w:rsidRDefault="00A24FCA" w:rsidP="00554970">
            <w:pPr>
              <w:numPr>
                <w:ilvl w:val="0"/>
                <w:numId w:val="10"/>
              </w:numPr>
              <w:spacing w:after="0" w:line="240" w:lineRule="auto"/>
              <w:rPr>
                <w:sz w:val="10"/>
                <w:szCs w:val="10"/>
              </w:rPr>
            </w:pPr>
            <w:r w:rsidRPr="000630AE">
              <w:rPr>
                <w:sz w:val="10"/>
                <w:szCs w:val="10"/>
              </w:rPr>
              <w:t xml:space="preserve">Lone parent families – seen as unnatural and harmful.  They are part of an underclass dependent on welfare benefits. The tax burden on the working population increases. Children grow up without adequate discipline as there is no male role model and authority figure. </w:t>
            </w:r>
            <w:r>
              <w:rPr>
                <w:sz w:val="10"/>
                <w:szCs w:val="10"/>
              </w:rPr>
              <w:t xml:space="preserve">In </w:t>
            </w:r>
            <w:r w:rsidRPr="000630AE">
              <w:rPr>
                <w:sz w:val="10"/>
                <w:szCs w:val="10"/>
              </w:rPr>
              <w:t>favour</w:t>
            </w:r>
            <w:r>
              <w:rPr>
                <w:sz w:val="10"/>
                <w:szCs w:val="10"/>
              </w:rPr>
              <w:t xml:space="preserve"> of</w:t>
            </w:r>
            <w:r w:rsidRPr="000630AE">
              <w:rPr>
                <w:sz w:val="10"/>
                <w:szCs w:val="10"/>
              </w:rPr>
              <w:t xml:space="preserve"> abolishing or cutting welfare benefits to encourage the conventional nuclear </w:t>
            </w:r>
            <w:r w:rsidR="00C27518">
              <w:rPr>
                <w:sz w:val="10"/>
                <w:szCs w:val="10"/>
              </w:rPr>
              <w:t>family</w:t>
            </w:r>
            <w:r w:rsidRPr="000630AE">
              <w:rPr>
                <w:sz w:val="10"/>
                <w:szCs w:val="10"/>
              </w:rPr>
              <w:t xml:space="preserve">.  </w:t>
            </w:r>
          </w:p>
          <w:p w14:paraId="5B8A7F0C" w14:textId="77777777" w:rsidR="00A24FCA" w:rsidRPr="000630AE" w:rsidRDefault="00A24FCA" w:rsidP="00554970">
            <w:pPr>
              <w:numPr>
                <w:ilvl w:val="0"/>
                <w:numId w:val="10"/>
              </w:numPr>
              <w:spacing w:after="0" w:line="240" w:lineRule="auto"/>
              <w:rPr>
                <w:sz w:val="10"/>
                <w:szCs w:val="10"/>
              </w:rPr>
            </w:pPr>
            <w:r w:rsidRPr="000630AE">
              <w:rPr>
                <w:sz w:val="10"/>
                <w:szCs w:val="10"/>
              </w:rPr>
              <w:t xml:space="preserve">In favour of marriage and against cohabitation and divorce – marriage offers the most stable environment for bringing up children.  For example, divorce/separation rates are much lower for married couples than cohabiting couples.  </w:t>
            </w:r>
          </w:p>
          <w:p w14:paraId="6B38D423" w14:textId="77777777" w:rsidR="00A24FCA" w:rsidRPr="000630AE" w:rsidRDefault="00A24FCA" w:rsidP="00554970">
            <w:pPr>
              <w:numPr>
                <w:ilvl w:val="0"/>
                <w:numId w:val="10"/>
              </w:numPr>
              <w:spacing w:after="0" w:line="240" w:lineRule="auto"/>
              <w:rPr>
                <w:sz w:val="10"/>
                <w:szCs w:val="10"/>
              </w:rPr>
            </w:pPr>
            <w:r w:rsidRPr="000630AE">
              <w:rPr>
                <w:sz w:val="10"/>
                <w:szCs w:val="10"/>
              </w:rPr>
              <w:t>Negative consequences of broken families – educational failure, crime, health probl</w:t>
            </w:r>
            <w:r>
              <w:rPr>
                <w:sz w:val="10"/>
                <w:szCs w:val="10"/>
              </w:rPr>
              <w:t>ems, increased chance of family</w:t>
            </w:r>
            <w:r w:rsidRPr="000630AE">
              <w:rPr>
                <w:sz w:val="10"/>
                <w:szCs w:val="10"/>
              </w:rPr>
              <w:t xml:space="preserve"> breakdown when they become adults.</w:t>
            </w:r>
          </w:p>
          <w:p w14:paraId="7E2F2850" w14:textId="77777777" w:rsidR="00A24FCA" w:rsidRDefault="00A24FCA" w:rsidP="00554970">
            <w:pPr>
              <w:spacing w:after="0" w:line="240" w:lineRule="auto"/>
              <w:rPr>
                <w:sz w:val="10"/>
                <w:szCs w:val="10"/>
              </w:rPr>
            </w:pPr>
          </w:p>
          <w:p w14:paraId="722A90F3" w14:textId="77777777" w:rsidR="00A24FCA" w:rsidRPr="000630AE" w:rsidRDefault="00A24FCA" w:rsidP="00554970">
            <w:pPr>
              <w:spacing w:after="0" w:line="240" w:lineRule="auto"/>
              <w:rPr>
                <w:b/>
                <w:sz w:val="10"/>
                <w:szCs w:val="10"/>
              </w:rPr>
            </w:pPr>
            <w:r w:rsidRPr="000630AE">
              <w:rPr>
                <w:b/>
                <w:sz w:val="10"/>
                <w:szCs w:val="10"/>
              </w:rPr>
              <w:t>Evaluation</w:t>
            </w:r>
          </w:p>
          <w:p w14:paraId="6607BF46" w14:textId="77777777" w:rsidR="00A24FCA" w:rsidRPr="000630AE" w:rsidRDefault="00A24FCA" w:rsidP="000630AE">
            <w:pPr>
              <w:spacing w:after="0" w:line="240" w:lineRule="auto"/>
              <w:rPr>
                <w:sz w:val="10"/>
                <w:szCs w:val="10"/>
              </w:rPr>
            </w:pPr>
            <w:r w:rsidRPr="0021454F">
              <w:rPr>
                <w:sz w:val="10"/>
                <w:szCs w:val="10"/>
              </w:rPr>
              <w:sym w:font="Wingdings" w:char="F04C"/>
            </w:r>
            <w:r w:rsidRPr="0021454F">
              <w:rPr>
                <w:sz w:val="10"/>
                <w:szCs w:val="10"/>
              </w:rPr>
              <w:t xml:space="preserve"> </w:t>
            </w:r>
            <w:r>
              <w:rPr>
                <w:sz w:val="10"/>
                <w:szCs w:val="10"/>
              </w:rPr>
              <w:t xml:space="preserve"> </w:t>
            </w:r>
            <w:r w:rsidRPr="000630AE">
              <w:rPr>
                <w:sz w:val="10"/>
                <w:szCs w:val="10"/>
              </w:rPr>
              <w:t>Supports a very conse</w:t>
            </w:r>
            <w:r>
              <w:rPr>
                <w:sz w:val="10"/>
                <w:szCs w:val="10"/>
              </w:rPr>
              <w:t xml:space="preserve">rvative view of </w:t>
            </w:r>
            <w:r w:rsidR="00C27518">
              <w:rPr>
                <w:sz w:val="10"/>
                <w:szCs w:val="10"/>
              </w:rPr>
              <w:t>family</w:t>
            </w:r>
            <w:r>
              <w:rPr>
                <w:sz w:val="10"/>
                <w:szCs w:val="10"/>
              </w:rPr>
              <w:t xml:space="preserve"> life - f</w:t>
            </w:r>
            <w:r w:rsidRPr="000630AE">
              <w:rPr>
                <w:sz w:val="10"/>
                <w:szCs w:val="10"/>
              </w:rPr>
              <w:t>eminists would argue the nuclear family oppresses women and therefore they favour alternatives such as same sex relationships that are more equal.</w:t>
            </w:r>
          </w:p>
        </w:tc>
        <w:tc>
          <w:tcPr>
            <w:tcW w:w="7807" w:type="dxa"/>
            <w:vMerge/>
          </w:tcPr>
          <w:p w14:paraId="5241CA27" w14:textId="77777777" w:rsidR="00A24FCA" w:rsidRPr="000630AE" w:rsidRDefault="00A24FCA" w:rsidP="000630AE">
            <w:pPr>
              <w:spacing w:after="0" w:line="240" w:lineRule="auto"/>
              <w:rPr>
                <w:sz w:val="10"/>
                <w:szCs w:val="10"/>
              </w:rPr>
            </w:pPr>
          </w:p>
        </w:tc>
      </w:tr>
      <w:tr w:rsidR="00A24FCA" w:rsidRPr="000630AE" w14:paraId="52AA561A" w14:textId="77777777" w:rsidTr="008233C7">
        <w:tc>
          <w:tcPr>
            <w:tcW w:w="7807" w:type="dxa"/>
          </w:tcPr>
          <w:p w14:paraId="16BF6EDF" w14:textId="77777777" w:rsidR="00A24FCA" w:rsidRPr="00554970" w:rsidRDefault="00A24FCA" w:rsidP="000630AE">
            <w:pPr>
              <w:spacing w:after="0" w:line="240" w:lineRule="auto"/>
              <w:rPr>
                <w:sz w:val="10"/>
                <w:szCs w:val="10"/>
              </w:rPr>
            </w:pPr>
            <w:r w:rsidRPr="000630AE">
              <w:rPr>
                <w:b/>
                <w:sz w:val="10"/>
                <w:szCs w:val="10"/>
              </w:rPr>
              <w:t>Chester (1985) – the neo-conventional family</w:t>
            </w:r>
            <w:r>
              <w:rPr>
                <w:b/>
                <w:sz w:val="10"/>
                <w:szCs w:val="10"/>
              </w:rPr>
              <w:t xml:space="preserve"> </w:t>
            </w:r>
            <w:r w:rsidRPr="00554970">
              <w:rPr>
                <w:sz w:val="10"/>
                <w:szCs w:val="10"/>
              </w:rPr>
              <w:t>(a dual earner family in which both spouses work</w:t>
            </w:r>
            <w:r>
              <w:rPr>
                <w:sz w:val="10"/>
                <w:szCs w:val="10"/>
              </w:rPr>
              <w:t>)</w:t>
            </w:r>
            <w:r w:rsidRPr="00554970">
              <w:rPr>
                <w:sz w:val="10"/>
                <w:szCs w:val="10"/>
              </w:rPr>
              <w:t>.</w:t>
            </w:r>
          </w:p>
          <w:p w14:paraId="490D31EF" w14:textId="77777777" w:rsidR="00A24FCA" w:rsidRPr="00554970" w:rsidRDefault="00A24FCA" w:rsidP="000630AE">
            <w:pPr>
              <w:spacing w:after="0" w:line="240" w:lineRule="auto"/>
              <w:rPr>
                <w:sz w:val="10"/>
                <w:szCs w:val="10"/>
              </w:rPr>
            </w:pPr>
          </w:p>
          <w:p w14:paraId="1A417E42" w14:textId="77777777" w:rsidR="00A24FCA" w:rsidRDefault="00A24FCA" w:rsidP="000630AE">
            <w:pPr>
              <w:spacing w:after="0" w:line="240" w:lineRule="auto"/>
              <w:rPr>
                <w:sz w:val="10"/>
                <w:szCs w:val="10"/>
              </w:rPr>
            </w:pPr>
            <w:r w:rsidRPr="000630AE">
              <w:rPr>
                <w:sz w:val="10"/>
                <w:szCs w:val="10"/>
              </w:rPr>
              <w:t xml:space="preserve">Stresses that family diversity is exaggerated and statistics on household structure offer a misleading ‘snapshot picture’ at a single moment in time.  He claims the nuclear family is still dominant, although it is of a neo-conventional type.  He claims most people are </w:t>
            </w:r>
            <w:r w:rsidRPr="00554970">
              <w:rPr>
                <w:b/>
                <w:sz w:val="10"/>
                <w:szCs w:val="10"/>
              </w:rPr>
              <w:t>not</w:t>
            </w:r>
            <w:r w:rsidRPr="000630AE">
              <w:rPr>
                <w:sz w:val="10"/>
                <w:szCs w:val="10"/>
              </w:rPr>
              <w:t xml:space="preserve"> choosing to live in alternatives to the nuclear family (e.g. lone parent) for a long time.  He claims that although growing numbers may not live in a nuclear family at one point in time, this is because of the life cycle.  </w:t>
            </w:r>
          </w:p>
          <w:p w14:paraId="5D957B0C" w14:textId="77777777" w:rsidR="00A24FCA" w:rsidRDefault="00A24FCA" w:rsidP="000630AE">
            <w:pPr>
              <w:spacing w:after="0" w:line="240" w:lineRule="auto"/>
              <w:rPr>
                <w:sz w:val="10"/>
                <w:szCs w:val="10"/>
              </w:rPr>
            </w:pPr>
          </w:p>
          <w:p w14:paraId="4A9E69BA" w14:textId="77777777" w:rsidR="00A24FCA" w:rsidRPr="000630AE" w:rsidRDefault="00A24FCA" w:rsidP="000630AE">
            <w:pPr>
              <w:spacing w:after="0" w:line="240" w:lineRule="auto"/>
              <w:rPr>
                <w:sz w:val="10"/>
                <w:szCs w:val="10"/>
              </w:rPr>
            </w:pPr>
            <w:r w:rsidRPr="000630AE">
              <w:rPr>
                <w:b/>
                <w:sz w:val="10"/>
                <w:szCs w:val="10"/>
              </w:rPr>
              <w:t>Evidence that little has changed</w:t>
            </w:r>
          </w:p>
          <w:p w14:paraId="3A4AF3C4" w14:textId="77777777" w:rsidR="00A24FCA" w:rsidRPr="000630AE" w:rsidRDefault="00A24FCA" w:rsidP="000630AE">
            <w:pPr>
              <w:numPr>
                <w:ilvl w:val="0"/>
                <w:numId w:val="3"/>
              </w:numPr>
              <w:spacing w:after="0" w:line="240" w:lineRule="auto"/>
              <w:rPr>
                <w:sz w:val="10"/>
                <w:szCs w:val="10"/>
              </w:rPr>
            </w:pPr>
            <w:r w:rsidRPr="000630AE">
              <w:rPr>
                <w:sz w:val="10"/>
                <w:szCs w:val="10"/>
              </w:rPr>
              <w:t>Most people live in a household headed by a married couple.</w:t>
            </w:r>
          </w:p>
          <w:p w14:paraId="68766EF5" w14:textId="77777777" w:rsidR="00A24FCA" w:rsidRPr="000630AE" w:rsidRDefault="00A24FCA" w:rsidP="000630AE">
            <w:pPr>
              <w:numPr>
                <w:ilvl w:val="0"/>
                <w:numId w:val="3"/>
              </w:numPr>
              <w:spacing w:after="0" w:line="240" w:lineRule="auto"/>
              <w:rPr>
                <w:sz w:val="10"/>
                <w:szCs w:val="10"/>
              </w:rPr>
            </w:pPr>
            <w:r w:rsidRPr="000630AE">
              <w:rPr>
                <w:sz w:val="10"/>
                <w:szCs w:val="10"/>
              </w:rPr>
              <w:t xml:space="preserve">Most adults marry and have children.  </w:t>
            </w:r>
          </w:p>
          <w:p w14:paraId="228B9528" w14:textId="77777777" w:rsidR="00A24FCA" w:rsidRPr="000630AE" w:rsidRDefault="00A24FCA" w:rsidP="000630AE">
            <w:pPr>
              <w:numPr>
                <w:ilvl w:val="0"/>
                <w:numId w:val="3"/>
              </w:numPr>
              <w:spacing w:after="0" w:line="240" w:lineRule="auto"/>
              <w:rPr>
                <w:sz w:val="10"/>
                <w:szCs w:val="10"/>
              </w:rPr>
            </w:pPr>
            <w:r w:rsidRPr="000630AE">
              <w:rPr>
                <w:sz w:val="10"/>
                <w:szCs w:val="10"/>
              </w:rPr>
              <w:t>Most marriages continue to death.</w:t>
            </w:r>
          </w:p>
          <w:p w14:paraId="5FE5E570" w14:textId="77777777" w:rsidR="00A24FCA" w:rsidRPr="000630AE" w:rsidRDefault="00A24FCA" w:rsidP="000630AE">
            <w:pPr>
              <w:numPr>
                <w:ilvl w:val="0"/>
                <w:numId w:val="3"/>
              </w:numPr>
              <w:spacing w:after="0" w:line="240" w:lineRule="auto"/>
              <w:rPr>
                <w:sz w:val="10"/>
                <w:szCs w:val="10"/>
              </w:rPr>
            </w:pPr>
            <w:r w:rsidRPr="000630AE">
              <w:rPr>
                <w:sz w:val="10"/>
                <w:szCs w:val="10"/>
              </w:rPr>
              <w:t>Most divorcees remarry.</w:t>
            </w:r>
          </w:p>
          <w:p w14:paraId="119FE596" w14:textId="77777777" w:rsidR="00A24FCA" w:rsidRPr="000630AE" w:rsidRDefault="00A24FCA" w:rsidP="000630AE">
            <w:pPr>
              <w:numPr>
                <w:ilvl w:val="0"/>
                <w:numId w:val="3"/>
              </w:numPr>
              <w:spacing w:after="0" w:line="240" w:lineRule="auto"/>
              <w:rPr>
                <w:sz w:val="10"/>
                <w:szCs w:val="10"/>
              </w:rPr>
            </w:pPr>
            <w:r w:rsidRPr="000630AE">
              <w:rPr>
                <w:sz w:val="10"/>
                <w:szCs w:val="10"/>
              </w:rPr>
              <w:t>Cohabitation is a temporary phases before marriage.</w:t>
            </w:r>
          </w:p>
          <w:p w14:paraId="3E37748C" w14:textId="77777777" w:rsidR="00A24FCA" w:rsidRPr="00A24FCA" w:rsidRDefault="00A24FCA" w:rsidP="00A24FCA">
            <w:pPr>
              <w:numPr>
                <w:ilvl w:val="0"/>
                <w:numId w:val="3"/>
              </w:numPr>
              <w:spacing w:after="0" w:line="240" w:lineRule="auto"/>
              <w:rPr>
                <w:sz w:val="10"/>
                <w:szCs w:val="10"/>
              </w:rPr>
            </w:pPr>
            <w:r w:rsidRPr="000630AE">
              <w:rPr>
                <w:sz w:val="10"/>
                <w:szCs w:val="10"/>
              </w:rPr>
              <w:t>Most couples marry if they have children.</w:t>
            </w:r>
          </w:p>
        </w:tc>
        <w:tc>
          <w:tcPr>
            <w:tcW w:w="7807" w:type="dxa"/>
            <w:vMerge/>
          </w:tcPr>
          <w:p w14:paraId="707EFC84" w14:textId="77777777" w:rsidR="00A24FCA" w:rsidRPr="000630AE" w:rsidRDefault="00A24FCA" w:rsidP="000630AE">
            <w:pPr>
              <w:spacing w:after="0" w:line="240" w:lineRule="auto"/>
              <w:rPr>
                <w:sz w:val="10"/>
                <w:szCs w:val="10"/>
              </w:rPr>
            </w:pPr>
          </w:p>
        </w:tc>
      </w:tr>
      <w:tr w:rsidR="00A24FCA" w:rsidRPr="000630AE" w14:paraId="063EAF8C" w14:textId="77777777" w:rsidTr="00A24FCA">
        <w:trPr>
          <w:trHeight w:val="170"/>
        </w:trPr>
        <w:tc>
          <w:tcPr>
            <w:tcW w:w="7807" w:type="dxa"/>
            <w:tcBorders>
              <w:bottom w:val="single" w:sz="4" w:space="0" w:color="auto"/>
            </w:tcBorders>
          </w:tcPr>
          <w:p w14:paraId="6BB610EA" w14:textId="77777777" w:rsidR="00A24FCA" w:rsidRPr="00A24FCA" w:rsidRDefault="00A24FCA" w:rsidP="00A24FCA">
            <w:pPr>
              <w:spacing w:after="0" w:line="240" w:lineRule="auto"/>
              <w:rPr>
                <w:sz w:val="10"/>
                <w:szCs w:val="10"/>
              </w:rPr>
            </w:pPr>
            <w:r>
              <w:rPr>
                <w:b/>
                <w:sz w:val="10"/>
                <w:szCs w:val="10"/>
              </w:rPr>
              <w:t xml:space="preserve">Evaluation of modernist views - </w:t>
            </w:r>
            <w:r w:rsidRPr="000630AE">
              <w:rPr>
                <w:b/>
                <w:sz w:val="10"/>
                <w:szCs w:val="10"/>
              </w:rPr>
              <w:t>Rapoports (1982) – five types of family diversity</w:t>
            </w:r>
          </w:p>
        </w:tc>
        <w:tc>
          <w:tcPr>
            <w:tcW w:w="7807" w:type="dxa"/>
            <w:vMerge/>
          </w:tcPr>
          <w:p w14:paraId="42B3C94F" w14:textId="77777777" w:rsidR="00A24FCA" w:rsidRPr="000630AE" w:rsidRDefault="00A24FCA" w:rsidP="000630AE">
            <w:pPr>
              <w:spacing w:after="0" w:line="240" w:lineRule="auto"/>
              <w:rPr>
                <w:sz w:val="10"/>
                <w:szCs w:val="10"/>
              </w:rPr>
            </w:pPr>
          </w:p>
        </w:tc>
      </w:tr>
      <w:tr w:rsidR="00A24FCA" w:rsidRPr="000630AE" w14:paraId="2C91DB4D" w14:textId="77777777" w:rsidTr="004352B6">
        <w:trPr>
          <w:trHeight w:val="2155"/>
        </w:trPr>
        <w:tc>
          <w:tcPr>
            <w:tcW w:w="7807" w:type="dxa"/>
            <w:tcBorders>
              <w:top w:val="single" w:sz="4" w:space="0" w:color="auto"/>
            </w:tcBorders>
          </w:tcPr>
          <w:p w14:paraId="2DE14B27" w14:textId="77777777" w:rsidR="00A24FCA" w:rsidRPr="000630AE" w:rsidRDefault="00A24FCA" w:rsidP="000630AE">
            <w:pPr>
              <w:spacing w:after="0" w:line="240" w:lineRule="auto"/>
              <w:rPr>
                <w:sz w:val="10"/>
                <w:szCs w:val="10"/>
              </w:rPr>
            </w:pPr>
            <w:r w:rsidRPr="0021454F">
              <w:rPr>
                <w:sz w:val="10"/>
                <w:szCs w:val="10"/>
              </w:rPr>
              <w:sym w:font="Wingdings" w:char="F04C"/>
            </w:r>
            <w:r w:rsidRPr="0021454F">
              <w:rPr>
                <w:sz w:val="10"/>
                <w:szCs w:val="10"/>
              </w:rPr>
              <w:t xml:space="preserve"> </w:t>
            </w:r>
            <w:r>
              <w:rPr>
                <w:sz w:val="10"/>
                <w:szCs w:val="10"/>
              </w:rPr>
              <w:t xml:space="preserve"> </w:t>
            </w:r>
            <w:r w:rsidRPr="000630AE">
              <w:rPr>
                <w:sz w:val="10"/>
                <w:szCs w:val="10"/>
              </w:rPr>
              <w:t>Move from</w:t>
            </w:r>
            <w:r w:rsidR="008552E8">
              <w:rPr>
                <w:sz w:val="10"/>
                <w:szCs w:val="10"/>
              </w:rPr>
              <w:t xml:space="preserve"> the</w:t>
            </w:r>
            <w:r w:rsidRPr="000630AE">
              <w:rPr>
                <w:sz w:val="10"/>
                <w:szCs w:val="10"/>
              </w:rPr>
              <w:t xml:space="preserve"> traditional nuclear family to a picture of diversity.</w:t>
            </w:r>
          </w:p>
          <w:p w14:paraId="370CE0F9" w14:textId="77777777" w:rsidR="00A24FCA" w:rsidRPr="000630AE" w:rsidRDefault="00A24FCA" w:rsidP="000630AE">
            <w:pPr>
              <w:numPr>
                <w:ilvl w:val="0"/>
                <w:numId w:val="4"/>
              </w:numPr>
              <w:spacing w:after="0" w:line="240" w:lineRule="auto"/>
              <w:rPr>
                <w:sz w:val="10"/>
                <w:szCs w:val="10"/>
              </w:rPr>
            </w:pPr>
            <w:r w:rsidRPr="000630AE">
              <w:rPr>
                <w:sz w:val="10"/>
                <w:szCs w:val="10"/>
              </w:rPr>
              <w:t>Cultural diversity – different family structures based on religion and ethnicity, e.g. a high proportion of Afro-Caribbean families are headed by lone females.</w:t>
            </w:r>
          </w:p>
          <w:p w14:paraId="041F8714" w14:textId="77777777" w:rsidR="00A24FCA" w:rsidRPr="000630AE" w:rsidRDefault="00A24FCA" w:rsidP="000630AE">
            <w:pPr>
              <w:numPr>
                <w:ilvl w:val="0"/>
                <w:numId w:val="4"/>
              </w:numPr>
              <w:spacing w:after="0" w:line="240" w:lineRule="auto"/>
              <w:rPr>
                <w:sz w:val="10"/>
                <w:szCs w:val="10"/>
              </w:rPr>
            </w:pPr>
            <w:r w:rsidRPr="000630AE">
              <w:rPr>
                <w:sz w:val="10"/>
                <w:szCs w:val="10"/>
              </w:rPr>
              <w:t>Social class diversity – differences in family structure based on income and occupation, as well as differences in child rearing practices.</w:t>
            </w:r>
          </w:p>
          <w:p w14:paraId="488DBCD8" w14:textId="77777777" w:rsidR="00A24FCA" w:rsidRPr="000630AE" w:rsidRDefault="00A24FCA" w:rsidP="000630AE">
            <w:pPr>
              <w:numPr>
                <w:ilvl w:val="0"/>
                <w:numId w:val="4"/>
              </w:numPr>
              <w:spacing w:after="0" w:line="240" w:lineRule="auto"/>
              <w:rPr>
                <w:sz w:val="10"/>
                <w:szCs w:val="10"/>
              </w:rPr>
            </w:pPr>
            <w:r w:rsidRPr="000630AE">
              <w:rPr>
                <w:sz w:val="10"/>
                <w:szCs w:val="10"/>
              </w:rPr>
              <w:t>Life-stage diversity – differences according to the stage reached in the life cycle.  For example, newlyweds, couples with children, retired couples whose children have left home, widows living alone.</w:t>
            </w:r>
          </w:p>
          <w:p w14:paraId="00927540" w14:textId="77777777" w:rsidR="00A24FCA" w:rsidRDefault="00A24FCA" w:rsidP="000630AE">
            <w:pPr>
              <w:numPr>
                <w:ilvl w:val="0"/>
                <w:numId w:val="4"/>
              </w:numPr>
              <w:spacing w:after="0" w:line="240" w:lineRule="auto"/>
              <w:rPr>
                <w:sz w:val="10"/>
                <w:szCs w:val="10"/>
              </w:rPr>
            </w:pPr>
            <w:r w:rsidRPr="000630AE">
              <w:rPr>
                <w:sz w:val="10"/>
                <w:szCs w:val="10"/>
              </w:rPr>
              <w:t>Generational diversity – older and younger generations having different attitudes as to what is a suitable family type.  For example same sex relationships, cohabitation.</w:t>
            </w:r>
          </w:p>
          <w:p w14:paraId="0DA8D65E" w14:textId="77777777" w:rsidR="00A24FCA" w:rsidRPr="000630AE" w:rsidRDefault="00A24FCA" w:rsidP="00A24FCA">
            <w:pPr>
              <w:numPr>
                <w:ilvl w:val="0"/>
                <w:numId w:val="4"/>
              </w:numPr>
              <w:spacing w:after="0" w:line="240" w:lineRule="auto"/>
              <w:rPr>
                <w:sz w:val="10"/>
                <w:szCs w:val="10"/>
              </w:rPr>
            </w:pPr>
            <w:r w:rsidRPr="000630AE">
              <w:rPr>
                <w:sz w:val="10"/>
                <w:szCs w:val="10"/>
              </w:rPr>
              <w:t>Organisational diversity – difference in</w:t>
            </w:r>
            <w:r w:rsidR="008552E8">
              <w:rPr>
                <w:sz w:val="10"/>
                <w:szCs w:val="10"/>
              </w:rPr>
              <w:t xml:space="preserve"> the</w:t>
            </w:r>
            <w:r w:rsidRPr="000630AE">
              <w:rPr>
                <w:sz w:val="10"/>
                <w:szCs w:val="10"/>
              </w:rPr>
              <w:t xml:space="preserve"> way family roles</w:t>
            </w:r>
            <w:r w:rsidR="008552E8">
              <w:rPr>
                <w:sz w:val="10"/>
                <w:szCs w:val="10"/>
              </w:rPr>
              <w:t xml:space="preserve"> are</w:t>
            </w:r>
            <w:r w:rsidRPr="000630AE">
              <w:rPr>
                <w:sz w:val="10"/>
                <w:szCs w:val="10"/>
              </w:rPr>
              <w:t xml:space="preserve"> organised, joint and segregated conjugal roles, sole and dual earners.</w:t>
            </w:r>
          </w:p>
          <w:p w14:paraId="21349DE2" w14:textId="77777777" w:rsidR="00A24FCA" w:rsidRPr="000630AE" w:rsidRDefault="00A24FCA" w:rsidP="000630AE">
            <w:pPr>
              <w:spacing w:after="0" w:line="240" w:lineRule="auto"/>
              <w:rPr>
                <w:sz w:val="10"/>
                <w:szCs w:val="10"/>
              </w:rPr>
            </w:pPr>
          </w:p>
          <w:p w14:paraId="7A999BE3" w14:textId="77777777" w:rsidR="00A24FCA" w:rsidRPr="000630AE" w:rsidRDefault="00A24FCA" w:rsidP="000630AE">
            <w:pPr>
              <w:spacing w:after="0" w:line="240" w:lineRule="auto"/>
              <w:rPr>
                <w:sz w:val="10"/>
                <w:szCs w:val="10"/>
              </w:rPr>
            </w:pPr>
            <w:r w:rsidRPr="000630AE">
              <w:rPr>
                <w:b/>
                <w:sz w:val="10"/>
                <w:szCs w:val="10"/>
              </w:rPr>
              <w:t>Reasons for diversity</w:t>
            </w:r>
          </w:p>
          <w:p w14:paraId="71FE3F2C" w14:textId="77777777" w:rsidR="00A24FCA" w:rsidRPr="000630AE" w:rsidRDefault="00A24FCA" w:rsidP="000630AE">
            <w:pPr>
              <w:numPr>
                <w:ilvl w:val="0"/>
                <w:numId w:val="5"/>
              </w:numPr>
              <w:spacing w:after="0" w:line="240" w:lineRule="auto"/>
              <w:rPr>
                <w:sz w:val="10"/>
                <w:szCs w:val="10"/>
              </w:rPr>
            </w:pPr>
            <w:r w:rsidRPr="000630AE">
              <w:rPr>
                <w:sz w:val="10"/>
                <w:szCs w:val="10"/>
              </w:rPr>
              <w:t>Freedom of choice – people choose a family structure that meets their needs and wishes.</w:t>
            </w:r>
          </w:p>
          <w:p w14:paraId="41CA6C34" w14:textId="77777777" w:rsidR="00A24FCA" w:rsidRDefault="00A24FCA" w:rsidP="000630AE">
            <w:pPr>
              <w:numPr>
                <w:ilvl w:val="0"/>
                <w:numId w:val="5"/>
              </w:numPr>
              <w:rPr>
                <w:b/>
                <w:sz w:val="10"/>
                <w:szCs w:val="10"/>
              </w:rPr>
            </w:pPr>
            <w:r w:rsidRPr="000630AE">
              <w:rPr>
                <w:sz w:val="10"/>
                <w:szCs w:val="10"/>
              </w:rPr>
              <w:t>Changing social attitudes - acceptance of different cultures and ways of life.</w:t>
            </w:r>
          </w:p>
        </w:tc>
        <w:tc>
          <w:tcPr>
            <w:tcW w:w="7807" w:type="dxa"/>
            <w:vMerge/>
          </w:tcPr>
          <w:p w14:paraId="0DA5CC0E" w14:textId="77777777" w:rsidR="00A24FCA" w:rsidRPr="000630AE" w:rsidRDefault="00A24FCA" w:rsidP="000630AE">
            <w:pPr>
              <w:spacing w:after="0" w:line="240" w:lineRule="auto"/>
              <w:rPr>
                <w:sz w:val="10"/>
                <w:szCs w:val="10"/>
              </w:rPr>
            </w:pPr>
          </w:p>
        </w:tc>
      </w:tr>
      <w:tr w:rsidR="008233C7" w:rsidRPr="000630AE" w14:paraId="21D73F4B" w14:textId="77777777" w:rsidTr="008233C7">
        <w:tc>
          <w:tcPr>
            <w:tcW w:w="15614" w:type="dxa"/>
            <w:gridSpan w:val="2"/>
          </w:tcPr>
          <w:p w14:paraId="7296E4DF" w14:textId="77777777" w:rsidR="006B55EE" w:rsidRPr="006B55EE" w:rsidRDefault="006B55EE" w:rsidP="000630AE">
            <w:pPr>
              <w:spacing w:after="0" w:line="240" w:lineRule="auto"/>
              <w:rPr>
                <w:sz w:val="10"/>
                <w:szCs w:val="10"/>
              </w:rPr>
            </w:pPr>
            <w:r w:rsidRPr="006B55EE">
              <w:rPr>
                <w:b/>
                <w:sz w:val="10"/>
                <w:szCs w:val="10"/>
              </w:rPr>
              <w:t>In conclusion</w:t>
            </w:r>
            <w:r>
              <w:rPr>
                <w:sz w:val="10"/>
                <w:szCs w:val="10"/>
              </w:rPr>
              <w:t xml:space="preserve"> </w:t>
            </w:r>
            <w:r w:rsidRPr="006B55EE">
              <w:rPr>
                <w:sz w:val="10"/>
                <w:szCs w:val="10"/>
              </w:rPr>
              <w:t xml:space="preserve">there is little doubt that in postmodern society’s family diversity is present.  This is because of Changing social attitudes to diversity, secularisation etc. </w:t>
            </w:r>
            <w:r>
              <w:rPr>
                <w:sz w:val="10"/>
                <w:szCs w:val="10"/>
              </w:rPr>
              <w:t xml:space="preserve"> </w:t>
            </w:r>
            <w:r w:rsidRPr="006B55EE">
              <w:rPr>
                <w:sz w:val="10"/>
                <w:szCs w:val="10"/>
              </w:rPr>
              <w:t>However,</w:t>
            </w:r>
            <w:r>
              <w:rPr>
                <w:sz w:val="10"/>
                <w:szCs w:val="10"/>
              </w:rPr>
              <w:t xml:space="preserve"> </w:t>
            </w:r>
            <w:r w:rsidRPr="006B55EE">
              <w:rPr>
                <w:sz w:val="10"/>
                <w:szCs w:val="10"/>
              </w:rPr>
              <w:t xml:space="preserve"> family patterns still largely remain traditional – children brought up by couples, most couples marry, many divorcees re-marry. </w:t>
            </w:r>
          </w:p>
        </w:tc>
      </w:tr>
    </w:tbl>
    <w:p w14:paraId="59A3D286" w14:textId="08BEF6B5" w:rsidR="00B572C5" w:rsidRDefault="00C020A5" w:rsidP="000630AE">
      <w:pPr>
        <w:spacing w:line="240" w:lineRule="auto"/>
        <w:rPr>
          <w:sz w:val="10"/>
          <w:szCs w:val="10"/>
        </w:rPr>
      </w:pPr>
      <w:r>
        <w:rPr>
          <w:b/>
          <w:noProof/>
          <w:sz w:val="10"/>
          <w:szCs w:val="10"/>
          <w:lang w:eastAsia="en-GB"/>
        </w:rPr>
        <mc:AlternateContent>
          <mc:Choice Requires="wps">
            <w:drawing>
              <wp:anchor distT="0" distB="0" distL="114300" distR="114300" simplePos="0" relativeHeight="251659264" behindDoc="0" locked="0" layoutInCell="1" allowOverlap="1" wp14:anchorId="0C7EE30C" wp14:editId="0C4A8024">
                <wp:simplePos x="0" y="0"/>
                <wp:positionH relativeFrom="column">
                  <wp:posOffset>6424551</wp:posOffset>
                </wp:positionH>
                <wp:positionV relativeFrom="paragraph">
                  <wp:posOffset>108486</wp:posOffset>
                </wp:positionV>
                <wp:extent cx="3432175" cy="267195"/>
                <wp:effectExtent l="0" t="0" r="15875"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2175" cy="267195"/>
                        </a:xfrm>
                        <a:prstGeom prst="rect">
                          <a:avLst/>
                        </a:prstGeom>
                        <a:solidFill>
                          <a:srgbClr val="FFFFFF"/>
                        </a:solidFill>
                        <a:ln w="9525">
                          <a:solidFill>
                            <a:srgbClr val="000000"/>
                          </a:solidFill>
                          <a:miter lim="800000"/>
                          <a:headEnd/>
                          <a:tailEnd/>
                        </a:ln>
                      </wps:spPr>
                      <wps:txbx>
                        <w:txbxContent>
                          <w:p w14:paraId="57D18EC2" w14:textId="6C13992C" w:rsidR="00B572C5" w:rsidRPr="00512A27" w:rsidRDefault="00B572C5" w:rsidP="00B572C5">
                            <w:pPr>
                              <w:rPr>
                                <w:rFonts w:eastAsia="Times New Roman"/>
                                <w:sz w:val="10"/>
                                <w:szCs w:val="10"/>
                              </w:rPr>
                            </w:pPr>
                            <w:r w:rsidRPr="00512A27">
                              <w:rPr>
                                <w:rFonts w:eastAsia="Times New Roman"/>
                                <w:b/>
                                <w:sz w:val="10"/>
                                <w:szCs w:val="10"/>
                              </w:rPr>
                              <w:t>Further reading</w:t>
                            </w:r>
                            <w:r w:rsidRPr="00512A27">
                              <w:rPr>
                                <w:rFonts w:eastAsia="Times New Roman"/>
                                <w:sz w:val="10"/>
                                <w:szCs w:val="10"/>
                              </w:rPr>
                              <w:br/>
                            </w:r>
                            <w:r w:rsidR="00C020A5">
                              <w:rPr>
                                <w:rFonts w:eastAsia="Times New Roman"/>
                                <w:sz w:val="10"/>
                                <w:szCs w:val="10"/>
                              </w:rPr>
                              <w:t>Pages 225-232</w:t>
                            </w:r>
                            <w:r w:rsidR="002233E9">
                              <w:rPr>
                                <w:rFonts w:eastAsia="Times New Roman"/>
                                <w:sz w:val="10"/>
                                <w:szCs w:val="10"/>
                              </w:rPr>
                              <w:t xml:space="preserve"> in Webb R et al. (2015</w:t>
                            </w:r>
                            <w:r w:rsidRPr="00512A27">
                              <w:rPr>
                                <w:rFonts w:eastAsia="Times New Roman"/>
                                <w:sz w:val="10"/>
                                <w:szCs w:val="10"/>
                              </w:rPr>
                              <w:t xml:space="preserve">) AQA AS level Sociology, Napier press. </w:t>
                            </w:r>
                            <w:r w:rsidRPr="00512A27">
                              <w:rPr>
                                <w:rFonts w:eastAsia="Times New Roman"/>
                                <w:sz w:val="10"/>
                                <w:szCs w:val="10"/>
                              </w:rPr>
                              <w:br/>
                            </w:r>
                            <w:r w:rsidRPr="00512A27">
                              <w:rPr>
                                <w:rFonts w:eastAsia="Times New Roman"/>
                                <w:sz w:val="10"/>
                                <w:szCs w:val="1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7EE30C" id="_x0000_t202" coordsize="21600,21600" o:spt="202" path="m,l,21600r21600,l21600,xe">
                <v:stroke joinstyle="miter"/>
                <v:path gradientshapeok="t" o:connecttype="rect"/>
              </v:shapetype>
              <v:shape id="Text Box 3" o:spid="_x0000_s1026" type="#_x0000_t202" style="position:absolute;margin-left:505.85pt;margin-top:8.55pt;width:270.25pt;height:2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">
                <v:textbox>
                  <w:txbxContent>
                    <w:p w14:paraId="57D18EC2" w14:textId="6C13992C" w:rsidR="00B572C5" w:rsidRPr="00512A27" w:rsidRDefault="00B572C5" w:rsidP="00B572C5">
                      <w:pPr>
                        <w:rPr>
                          <w:rFonts w:eastAsia="Times New Roman"/>
                          <w:sz w:val="10"/>
                          <w:szCs w:val="10"/>
                        </w:rPr>
                      </w:pPr>
                      <w:r w:rsidRPr="00512A27">
                        <w:rPr>
                          <w:rFonts w:eastAsia="Times New Roman"/>
                          <w:b/>
                          <w:sz w:val="10"/>
                          <w:szCs w:val="10"/>
                        </w:rPr>
                        <w:t>Further reading</w:t>
                      </w:r>
                      <w:r w:rsidRPr="00512A27">
                        <w:rPr>
                          <w:rFonts w:eastAsia="Times New Roman"/>
                          <w:sz w:val="10"/>
                          <w:szCs w:val="10"/>
                        </w:rPr>
                        <w:br/>
                      </w:r>
                      <w:r w:rsidR="00C020A5">
                        <w:rPr>
                          <w:rFonts w:eastAsia="Times New Roman"/>
                          <w:sz w:val="10"/>
                          <w:szCs w:val="10"/>
                        </w:rPr>
                        <w:t>Pages 225-232</w:t>
                      </w:r>
                      <w:r w:rsidR="002233E9">
                        <w:rPr>
                          <w:rFonts w:eastAsia="Times New Roman"/>
                          <w:sz w:val="10"/>
                          <w:szCs w:val="10"/>
                        </w:rPr>
                        <w:t xml:space="preserve"> in Webb R et al. (2015</w:t>
                      </w:r>
                      <w:bookmarkStart w:id="1" w:name="_GoBack"/>
                      <w:bookmarkEnd w:id="1"/>
                      <w:r w:rsidRPr="00512A27">
                        <w:rPr>
                          <w:rFonts w:eastAsia="Times New Roman"/>
                          <w:sz w:val="10"/>
                          <w:szCs w:val="10"/>
                        </w:rPr>
                        <w:t xml:space="preserve">) AQA AS level Sociology, Napier press. </w:t>
                      </w:r>
                      <w:r w:rsidRPr="00512A27">
                        <w:rPr>
                          <w:rFonts w:eastAsia="Times New Roman"/>
                          <w:sz w:val="10"/>
                          <w:szCs w:val="10"/>
                        </w:rPr>
                        <w:br/>
                      </w:r>
                      <w:r w:rsidRPr="00512A27">
                        <w:rPr>
                          <w:rFonts w:eastAsia="Times New Roman"/>
                          <w:sz w:val="10"/>
                          <w:szCs w:val="10"/>
                        </w:rPr>
                        <w:br/>
                      </w:r>
                    </w:p>
                  </w:txbxContent>
                </v:textbox>
              </v:shape>
            </w:pict>
          </mc:Fallback>
        </mc:AlternateContent>
      </w:r>
      <w:r w:rsidR="00596311">
        <w:rPr>
          <w:noProof/>
          <w:sz w:val="10"/>
          <w:szCs w:val="10"/>
          <w:lang w:eastAsia="en-GB"/>
        </w:rPr>
        <mc:AlternateContent>
          <mc:Choice Requires="wps">
            <w:drawing>
              <wp:anchor distT="0" distB="0" distL="114300" distR="114300" simplePos="0" relativeHeight="251656192" behindDoc="0" locked="0" layoutInCell="1" allowOverlap="1" wp14:anchorId="5A65BFE0" wp14:editId="4E250ADA">
                <wp:simplePos x="0" y="0"/>
                <wp:positionH relativeFrom="column">
                  <wp:posOffset>-68580</wp:posOffset>
                </wp:positionH>
                <wp:positionV relativeFrom="paragraph">
                  <wp:posOffset>107950</wp:posOffset>
                </wp:positionV>
                <wp:extent cx="4920615" cy="760730"/>
                <wp:effectExtent l="7620" t="12700" r="571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0615" cy="760730"/>
                        </a:xfrm>
                        <a:prstGeom prst="rect">
                          <a:avLst/>
                        </a:prstGeom>
                        <a:solidFill>
                          <a:srgbClr val="FFFFFF"/>
                        </a:solidFill>
                        <a:ln w="9525">
                          <a:solidFill>
                            <a:srgbClr val="000000"/>
                          </a:solidFill>
                          <a:miter lim="800000"/>
                          <a:headEnd/>
                          <a:tailEnd/>
                        </a:ln>
                      </wps:spPr>
                      <wps:txbx>
                        <w:txbxContent>
                          <w:p w14:paraId="36DE949E" w14:textId="6E2A9E30" w:rsidR="00B572C5" w:rsidRDefault="00B572C5" w:rsidP="000F46D3">
                            <w:pPr>
                              <w:spacing w:after="0"/>
                              <w:rPr>
                                <w:sz w:val="10"/>
                                <w:szCs w:val="10"/>
                              </w:rPr>
                            </w:pPr>
                            <w:r w:rsidRPr="00512A27">
                              <w:rPr>
                                <w:b/>
                                <w:sz w:val="10"/>
                                <w:szCs w:val="10"/>
                              </w:rPr>
                              <w:t xml:space="preserve">Sample </w:t>
                            </w:r>
                            <w:r w:rsidR="000F46D3">
                              <w:rPr>
                                <w:b/>
                                <w:sz w:val="10"/>
                                <w:szCs w:val="10"/>
                              </w:rPr>
                              <w:t xml:space="preserve">exam </w:t>
                            </w:r>
                            <w:r w:rsidRPr="00512A27">
                              <w:rPr>
                                <w:b/>
                                <w:sz w:val="10"/>
                                <w:szCs w:val="10"/>
                              </w:rPr>
                              <w:t xml:space="preserve">questions </w:t>
                            </w:r>
                            <w:r w:rsidRPr="00512A27">
                              <w:rPr>
                                <w:b/>
                                <w:sz w:val="10"/>
                                <w:szCs w:val="10"/>
                              </w:rPr>
                              <w:br/>
                            </w:r>
                            <w:r w:rsidR="000F46D3">
                              <w:rPr>
                                <w:sz w:val="10"/>
                                <w:szCs w:val="10"/>
                              </w:rPr>
                              <w:t>a) Define the term ‘the pure relationship’ (2 marks)</w:t>
                            </w:r>
                            <w:r w:rsidR="00724875">
                              <w:rPr>
                                <w:sz w:val="10"/>
                                <w:szCs w:val="10"/>
                              </w:rPr>
                              <w:t xml:space="preserve"> [AS]</w:t>
                            </w:r>
                          </w:p>
                          <w:p w14:paraId="13F83A88" w14:textId="45556CA6" w:rsidR="000F46D3" w:rsidRDefault="000F46D3" w:rsidP="000F46D3">
                            <w:pPr>
                              <w:spacing w:after="0"/>
                              <w:rPr>
                                <w:sz w:val="10"/>
                                <w:szCs w:val="10"/>
                              </w:rPr>
                            </w:pPr>
                            <w:r>
                              <w:rPr>
                                <w:sz w:val="10"/>
                                <w:szCs w:val="10"/>
                              </w:rPr>
                              <w:t>b) Using one example, explain how greater gender equality may lead to family instability (2 marks)</w:t>
                            </w:r>
                            <w:r w:rsidR="00724875">
                              <w:rPr>
                                <w:sz w:val="10"/>
                                <w:szCs w:val="10"/>
                              </w:rPr>
                              <w:t xml:space="preserve"> [AS]</w:t>
                            </w:r>
                          </w:p>
                          <w:p w14:paraId="34EA31AC" w14:textId="06F5762F" w:rsidR="000F46D3" w:rsidRDefault="000F46D3" w:rsidP="000F46D3">
                            <w:pPr>
                              <w:spacing w:after="0"/>
                              <w:rPr>
                                <w:sz w:val="10"/>
                                <w:szCs w:val="10"/>
                              </w:rPr>
                            </w:pPr>
                            <w:r>
                              <w:rPr>
                                <w:sz w:val="10"/>
                                <w:szCs w:val="10"/>
                              </w:rPr>
                              <w:t>c) Outline three types of diversity in family structures (6 marks)</w:t>
                            </w:r>
                            <w:r w:rsidR="00724875">
                              <w:rPr>
                                <w:sz w:val="10"/>
                                <w:szCs w:val="10"/>
                              </w:rPr>
                              <w:t xml:space="preserve"> [AS]</w:t>
                            </w:r>
                          </w:p>
                          <w:p w14:paraId="17806B27" w14:textId="77777777" w:rsidR="000F46D3" w:rsidRDefault="000F46D3" w:rsidP="009E039D">
                            <w:pPr>
                              <w:spacing w:after="0"/>
                              <w:rPr>
                                <w:sz w:val="10"/>
                                <w:szCs w:val="10"/>
                              </w:rPr>
                            </w:pPr>
                            <w:r>
                              <w:rPr>
                                <w:sz w:val="10"/>
                                <w:szCs w:val="10"/>
                              </w:rPr>
                              <w:t xml:space="preserve">d) </w:t>
                            </w:r>
                            <w:r w:rsidR="009E039D" w:rsidRPr="009E039D">
                              <w:rPr>
                                <w:sz w:val="10"/>
                                <w:szCs w:val="10"/>
                              </w:rPr>
                              <w:t>Outline and explain two ways in which changes in society</w:t>
                            </w:r>
                            <w:r w:rsidR="009E039D">
                              <w:rPr>
                                <w:sz w:val="10"/>
                                <w:szCs w:val="10"/>
                              </w:rPr>
                              <w:t xml:space="preserve"> may have affected family size. (10 marks)</w:t>
                            </w:r>
                            <w:bookmarkStart w:id="0" w:name="_GoBack"/>
                            <w:bookmarkEnd w:id="0"/>
                          </w:p>
                          <w:p w14:paraId="4C53AB36" w14:textId="5EFBD6A2" w:rsidR="006C2B7B" w:rsidRPr="00512A27" w:rsidRDefault="009E039D" w:rsidP="006C2B7B">
                            <w:pPr>
                              <w:spacing w:after="0"/>
                              <w:rPr>
                                <w:sz w:val="10"/>
                                <w:szCs w:val="10"/>
                              </w:rPr>
                            </w:pPr>
                            <w:r>
                              <w:rPr>
                                <w:sz w:val="10"/>
                                <w:szCs w:val="10"/>
                              </w:rPr>
                              <w:t xml:space="preserve">e) </w:t>
                            </w:r>
                            <w:r w:rsidR="006C2B7B" w:rsidRPr="006C2B7B">
                              <w:rPr>
                                <w:sz w:val="10"/>
                                <w:szCs w:val="10"/>
                              </w:rPr>
                              <w:t xml:space="preserve">Outline and explain two ways in which postmodernists </w:t>
                            </w:r>
                            <w:r w:rsidR="006C2B7B">
                              <w:rPr>
                                <w:sz w:val="10"/>
                                <w:szCs w:val="10"/>
                              </w:rPr>
                              <w:t xml:space="preserve">argue that increased choice for </w:t>
                            </w:r>
                            <w:r w:rsidR="006C2B7B" w:rsidRPr="006C2B7B">
                              <w:rPr>
                                <w:sz w:val="10"/>
                                <w:szCs w:val="10"/>
                              </w:rPr>
                              <w:t>individuals has affected patterns of</w:t>
                            </w:r>
                            <w:r w:rsidR="006C2B7B">
                              <w:rPr>
                                <w:sz w:val="10"/>
                                <w:szCs w:val="10"/>
                              </w:rPr>
                              <w:t xml:space="preserve"> family life. (10 marks)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5BFE0" id="_x0000_t202" coordsize="21600,21600" o:spt="202" path="m,l,21600r21600,l21600,xe">
                <v:stroke joinstyle="miter"/>
                <v:path gradientshapeok="t" o:connecttype="rect"/>
              </v:shapetype>
              <v:shape id="Text Box 2" o:spid="_x0000_s1027" type="#_x0000_t202" style="position:absolute;margin-left:-5.4pt;margin-top:8.5pt;width:387.45pt;height:5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">
                <v:textbox>
                  <w:txbxContent>
                    <w:p w14:paraId="36DE949E" w14:textId="6E2A9E30" w:rsidR="00B572C5" w:rsidRDefault="00B572C5" w:rsidP="000F46D3">
                      <w:pPr>
                        <w:spacing w:after="0"/>
                        <w:rPr>
                          <w:sz w:val="10"/>
                          <w:szCs w:val="10"/>
                        </w:rPr>
                      </w:pPr>
                      <w:r w:rsidRPr="00512A27">
                        <w:rPr>
                          <w:b/>
                          <w:sz w:val="10"/>
                          <w:szCs w:val="10"/>
                        </w:rPr>
                        <w:t xml:space="preserve">Sample </w:t>
                      </w:r>
                      <w:r w:rsidR="000F46D3">
                        <w:rPr>
                          <w:b/>
                          <w:sz w:val="10"/>
                          <w:szCs w:val="10"/>
                        </w:rPr>
                        <w:t xml:space="preserve">exam </w:t>
                      </w:r>
                      <w:r w:rsidRPr="00512A27">
                        <w:rPr>
                          <w:b/>
                          <w:sz w:val="10"/>
                          <w:szCs w:val="10"/>
                        </w:rPr>
                        <w:t xml:space="preserve">questions </w:t>
                      </w:r>
                      <w:r w:rsidRPr="00512A27">
                        <w:rPr>
                          <w:b/>
                          <w:sz w:val="10"/>
                          <w:szCs w:val="10"/>
                        </w:rPr>
                        <w:br/>
                      </w:r>
                      <w:r w:rsidR="000F46D3">
                        <w:rPr>
                          <w:sz w:val="10"/>
                          <w:szCs w:val="10"/>
                        </w:rPr>
                        <w:t>a) Define the term ‘the pure relationship’ (2 marks)</w:t>
                      </w:r>
                      <w:r w:rsidR="00724875">
                        <w:rPr>
                          <w:sz w:val="10"/>
                          <w:szCs w:val="10"/>
                        </w:rPr>
                        <w:t xml:space="preserve"> [AS]</w:t>
                      </w:r>
                    </w:p>
                    <w:p w14:paraId="13F83A88" w14:textId="45556CA6" w:rsidR="000F46D3" w:rsidRDefault="000F46D3" w:rsidP="000F46D3">
                      <w:pPr>
                        <w:spacing w:after="0"/>
                        <w:rPr>
                          <w:sz w:val="10"/>
                          <w:szCs w:val="10"/>
                        </w:rPr>
                      </w:pPr>
                      <w:r>
                        <w:rPr>
                          <w:sz w:val="10"/>
                          <w:szCs w:val="10"/>
                        </w:rPr>
                        <w:t>b) Using one example, explain how greater gender equality may lead to family instability (2 marks)</w:t>
                      </w:r>
                      <w:r w:rsidR="00724875">
                        <w:rPr>
                          <w:sz w:val="10"/>
                          <w:szCs w:val="10"/>
                        </w:rPr>
                        <w:t xml:space="preserve"> [AS]</w:t>
                      </w:r>
                    </w:p>
                    <w:p w14:paraId="34EA31AC" w14:textId="06F5762F" w:rsidR="000F46D3" w:rsidRDefault="000F46D3" w:rsidP="000F46D3">
                      <w:pPr>
                        <w:spacing w:after="0"/>
                        <w:rPr>
                          <w:sz w:val="10"/>
                          <w:szCs w:val="10"/>
                        </w:rPr>
                      </w:pPr>
                      <w:r>
                        <w:rPr>
                          <w:sz w:val="10"/>
                          <w:szCs w:val="10"/>
                        </w:rPr>
                        <w:t>c) Outline three types of diversity in family structures (6 marks)</w:t>
                      </w:r>
                      <w:r w:rsidR="00724875">
                        <w:rPr>
                          <w:sz w:val="10"/>
                          <w:szCs w:val="10"/>
                        </w:rPr>
                        <w:t xml:space="preserve"> [AS]</w:t>
                      </w:r>
                    </w:p>
                    <w:p w14:paraId="17806B27" w14:textId="77777777" w:rsidR="000F46D3" w:rsidRDefault="000F46D3" w:rsidP="009E039D">
                      <w:pPr>
                        <w:spacing w:after="0"/>
                        <w:rPr>
                          <w:sz w:val="10"/>
                          <w:szCs w:val="10"/>
                        </w:rPr>
                      </w:pPr>
                      <w:r>
                        <w:rPr>
                          <w:sz w:val="10"/>
                          <w:szCs w:val="10"/>
                        </w:rPr>
                        <w:t xml:space="preserve">d) </w:t>
                      </w:r>
                      <w:r w:rsidR="009E039D" w:rsidRPr="009E039D">
                        <w:rPr>
                          <w:sz w:val="10"/>
                          <w:szCs w:val="10"/>
                        </w:rPr>
                        <w:t>Outline and explain two ways in which changes in society</w:t>
                      </w:r>
                      <w:r w:rsidR="009E039D">
                        <w:rPr>
                          <w:sz w:val="10"/>
                          <w:szCs w:val="10"/>
                        </w:rPr>
                        <w:t xml:space="preserve"> may have affected family size. (10 marks)</w:t>
                      </w:r>
                      <w:bookmarkStart w:id="1" w:name="_GoBack"/>
                      <w:bookmarkEnd w:id="1"/>
                    </w:p>
                    <w:p w14:paraId="4C53AB36" w14:textId="5EFBD6A2" w:rsidR="006C2B7B" w:rsidRPr="00512A27" w:rsidRDefault="009E039D" w:rsidP="006C2B7B">
                      <w:pPr>
                        <w:spacing w:after="0"/>
                        <w:rPr>
                          <w:sz w:val="10"/>
                          <w:szCs w:val="10"/>
                        </w:rPr>
                      </w:pPr>
                      <w:r>
                        <w:rPr>
                          <w:sz w:val="10"/>
                          <w:szCs w:val="10"/>
                        </w:rPr>
                        <w:t xml:space="preserve">e) </w:t>
                      </w:r>
                      <w:r w:rsidR="006C2B7B" w:rsidRPr="006C2B7B">
                        <w:rPr>
                          <w:sz w:val="10"/>
                          <w:szCs w:val="10"/>
                        </w:rPr>
                        <w:t xml:space="preserve">Outline and explain two ways in which postmodernists </w:t>
                      </w:r>
                      <w:r w:rsidR="006C2B7B">
                        <w:rPr>
                          <w:sz w:val="10"/>
                          <w:szCs w:val="10"/>
                        </w:rPr>
                        <w:t xml:space="preserve">argue that increased choice for </w:t>
                      </w:r>
                      <w:r w:rsidR="006C2B7B" w:rsidRPr="006C2B7B">
                        <w:rPr>
                          <w:sz w:val="10"/>
                          <w:szCs w:val="10"/>
                        </w:rPr>
                        <w:t>individuals has affected patterns of</w:t>
                      </w:r>
                      <w:r w:rsidR="006C2B7B">
                        <w:rPr>
                          <w:sz w:val="10"/>
                          <w:szCs w:val="10"/>
                        </w:rPr>
                        <w:t xml:space="preserve"> family life. (10 marks)</w:t>
                      </w:r>
                    </w:p>
                  </w:txbxContent>
                </v:textbox>
              </v:shape>
            </w:pict>
          </mc:Fallback>
        </mc:AlternateContent>
      </w:r>
    </w:p>
    <w:p w14:paraId="7CD033F2" w14:textId="77777777" w:rsidR="00B572C5" w:rsidRPr="000630AE" w:rsidRDefault="00B572C5" w:rsidP="000630AE">
      <w:pPr>
        <w:spacing w:line="240" w:lineRule="auto"/>
        <w:rPr>
          <w:sz w:val="10"/>
          <w:szCs w:val="10"/>
        </w:rPr>
      </w:pPr>
    </w:p>
    <w:sectPr w:rsidR="00B572C5" w:rsidRPr="000630AE" w:rsidSect="008233C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72E5"/>
    <w:multiLevelType w:val="hybridMultilevel"/>
    <w:tmpl w:val="2ED85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3006C5"/>
    <w:multiLevelType w:val="hybridMultilevel"/>
    <w:tmpl w:val="E01E8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342307"/>
    <w:multiLevelType w:val="hybridMultilevel"/>
    <w:tmpl w:val="E2B84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78A6F89"/>
    <w:multiLevelType w:val="hybridMultilevel"/>
    <w:tmpl w:val="38AA30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BDC30C4"/>
    <w:multiLevelType w:val="hybridMultilevel"/>
    <w:tmpl w:val="2496F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1F133A"/>
    <w:multiLevelType w:val="hybridMultilevel"/>
    <w:tmpl w:val="ABA21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B525FC7"/>
    <w:multiLevelType w:val="hybridMultilevel"/>
    <w:tmpl w:val="424CF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731A3C"/>
    <w:multiLevelType w:val="hybridMultilevel"/>
    <w:tmpl w:val="2C16C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FEB2F8D"/>
    <w:multiLevelType w:val="hybridMultilevel"/>
    <w:tmpl w:val="0504A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B6167A7"/>
    <w:multiLevelType w:val="hybridMultilevel"/>
    <w:tmpl w:val="6AE8B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73407A"/>
    <w:multiLevelType w:val="hybridMultilevel"/>
    <w:tmpl w:val="AE2C4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A346D1E"/>
    <w:multiLevelType w:val="hybridMultilevel"/>
    <w:tmpl w:val="BCDE2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2"/>
  </w:num>
  <w:num w:numId="4">
    <w:abstractNumId w:val="7"/>
  </w:num>
  <w:num w:numId="5">
    <w:abstractNumId w:val="0"/>
  </w:num>
  <w:num w:numId="6">
    <w:abstractNumId w:val="6"/>
  </w:num>
  <w:num w:numId="7">
    <w:abstractNumId w:val="5"/>
  </w:num>
  <w:num w:numId="8">
    <w:abstractNumId w:val="11"/>
  </w:num>
  <w:num w:numId="9">
    <w:abstractNumId w:val="9"/>
  </w:num>
  <w:num w:numId="10">
    <w:abstractNumId w:val="10"/>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3C7"/>
    <w:rsid w:val="000630AE"/>
    <w:rsid w:val="000F46D3"/>
    <w:rsid w:val="00122070"/>
    <w:rsid w:val="001A293E"/>
    <w:rsid w:val="0020361E"/>
    <w:rsid w:val="002233E9"/>
    <w:rsid w:val="00283293"/>
    <w:rsid w:val="00284FBD"/>
    <w:rsid w:val="003C3C9A"/>
    <w:rsid w:val="004352B6"/>
    <w:rsid w:val="0045615A"/>
    <w:rsid w:val="004A53CF"/>
    <w:rsid w:val="00554970"/>
    <w:rsid w:val="005752FC"/>
    <w:rsid w:val="00581F22"/>
    <w:rsid w:val="00596311"/>
    <w:rsid w:val="00670D46"/>
    <w:rsid w:val="006B55EE"/>
    <w:rsid w:val="006C2B7B"/>
    <w:rsid w:val="00724875"/>
    <w:rsid w:val="008233C7"/>
    <w:rsid w:val="008552E8"/>
    <w:rsid w:val="00876199"/>
    <w:rsid w:val="00884A07"/>
    <w:rsid w:val="00955B73"/>
    <w:rsid w:val="009B7D0B"/>
    <w:rsid w:val="009E039D"/>
    <w:rsid w:val="009F2ECC"/>
    <w:rsid w:val="009F6655"/>
    <w:rsid w:val="00A24FCA"/>
    <w:rsid w:val="00B43B8F"/>
    <w:rsid w:val="00B572C5"/>
    <w:rsid w:val="00BA3D99"/>
    <w:rsid w:val="00C020A5"/>
    <w:rsid w:val="00C27518"/>
    <w:rsid w:val="00C47419"/>
    <w:rsid w:val="00CC7A60"/>
    <w:rsid w:val="00CD7F7F"/>
    <w:rsid w:val="00D110B2"/>
    <w:rsid w:val="00D726CA"/>
    <w:rsid w:val="00D74526"/>
    <w:rsid w:val="00D93D4B"/>
    <w:rsid w:val="00DA6EA5"/>
    <w:rsid w:val="00DE4BAC"/>
    <w:rsid w:val="00E025CD"/>
    <w:rsid w:val="00E859A2"/>
    <w:rsid w:val="00ED15D7"/>
    <w:rsid w:val="00F21DC8"/>
    <w:rsid w:val="00FF0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C3BF0"/>
  <w15:chartTrackingRefBased/>
  <w15:docId w15:val="{D7446698-A27A-49B4-8118-EFB2602FD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41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33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c7b17c-3d42-4142-9d9d-8383e9f3041e">
      <Terms xmlns="http://schemas.microsoft.com/office/infopath/2007/PartnerControls"/>
    </lcf76f155ced4ddcb4097134ff3c332f>
    <TaxCatchAll xmlns="c9bd829e-d24e-4e08-a8be-902b0855aa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1E158A1A8BD744A9E5525C8B2767ED" ma:contentTypeVersion="15" ma:contentTypeDescription="Create a new document." ma:contentTypeScope="" ma:versionID="9204a0fa692482370b15366ac71e661f">
  <xsd:schema xmlns:xsd="http://www.w3.org/2001/XMLSchema" xmlns:xs="http://www.w3.org/2001/XMLSchema" xmlns:p="http://schemas.microsoft.com/office/2006/metadata/properties" xmlns:ns2="29c7b17c-3d42-4142-9d9d-8383e9f3041e" xmlns:ns3="c9bd829e-d24e-4e08-a8be-902b0855aaef" targetNamespace="http://schemas.microsoft.com/office/2006/metadata/properties" ma:root="true" ma:fieldsID="5ba1bcadb23c5718f5e6b70eb691c30a" ns2:_="" ns3:_="">
    <xsd:import namespace="29c7b17c-3d42-4142-9d9d-8383e9f3041e"/>
    <xsd:import namespace="c9bd829e-d24e-4e08-a8be-902b0855aa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7b17c-3d42-4142-9d9d-8383e9f30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bd829e-d24e-4e08-a8be-902b0855aa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e8aa0f-d2e9-410e-8087-7ac2d14650a7}" ma:internalName="TaxCatchAll" ma:showField="CatchAllData" ma:web="c9bd829e-d24e-4e08-a8be-902b0855a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701D4E-F08B-48E7-A2DA-54BC9E24EC91}">
  <ds:schemaRefs>
    <ds:schemaRef ds:uri="http://schemas.microsoft.com/sharepoint/v3/contenttype/forms"/>
  </ds:schemaRefs>
</ds:datastoreItem>
</file>

<file path=customXml/itemProps2.xml><?xml version="1.0" encoding="utf-8"?>
<ds:datastoreItem xmlns:ds="http://schemas.openxmlformats.org/officeDocument/2006/customXml" ds:itemID="{3B4C73DE-61FB-40A4-879C-58FED7015BBA}">
  <ds:schemaRefs>
    <ds:schemaRef ds:uri="http://purl.org/dc/terms/"/>
    <ds:schemaRef ds:uri="66448016-00da-468f-b4ec-d4849e9645a5"/>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5cb3826b-f6f1-4e39-80d8-f4007da4c6fb"/>
    <ds:schemaRef ds:uri="http://www.w3.org/XML/1998/namespace"/>
    <ds:schemaRef ds:uri="http://purl.org/dc/elements/1.1/"/>
  </ds:schemaRefs>
</ds:datastoreItem>
</file>

<file path=customXml/itemProps3.xml><?xml version="1.0" encoding="utf-8"?>
<ds:datastoreItem xmlns:ds="http://schemas.openxmlformats.org/officeDocument/2006/customXml" ds:itemID="{B2295104-675B-4174-8B11-1685832ACF1B}"/>
</file>

<file path=docProps/app.xml><?xml version="1.0" encoding="utf-8"?>
<Properties xmlns="http://schemas.openxmlformats.org/officeDocument/2006/extended-properties" xmlns:vt="http://schemas.openxmlformats.org/officeDocument/2006/docPropsVTypes">
  <Template>Normal</Template>
  <TotalTime>0</TotalTime>
  <Pages>1</Pages>
  <Words>1343</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a.teacher</dc:creator>
  <cp:keywords/>
  <dc:description/>
  <cp:lastModifiedBy>F Aziz</cp:lastModifiedBy>
  <cp:revision>5</cp:revision>
  <dcterms:created xsi:type="dcterms:W3CDTF">2020-05-25T17:52:00Z</dcterms:created>
  <dcterms:modified xsi:type="dcterms:W3CDTF">2020-06-13T18:28:00Z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gs">
    <vt:lpwstr/>
  </property>
  <property fmtid="{D5CDD505-2E9C-101B-9397-08002B2CF9AE}" pid="3" name="Mastery Score">
    <vt:lpwstr/>
  </property>
  <property fmtid="{D5CDD505-2E9C-101B-9397-08002B2CF9AE}" pid="4" name="ContentTypeId">
    <vt:lpwstr>0x010100F21E158A1A8BD744A9E5525C8B2767ED</vt:lpwstr>
  </property>
</Properties>
</file>