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182BD" w14:textId="77777777" w:rsidR="00730342" w:rsidRDefault="00042DB4">
      <w:r>
        <w:rPr>
          <w:noProof/>
          <w:lang w:eastAsia="en-GB"/>
        </w:rPr>
        <w:drawing>
          <wp:anchor distT="0" distB="0" distL="114300" distR="114300" simplePos="0" relativeHeight="251663360" behindDoc="1" locked="0" layoutInCell="1" allowOverlap="1" wp14:anchorId="74E18318" wp14:editId="74E18319">
            <wp:simplePos x="0" y="0"/>
            <wp:positionH relativeFrom="column">
              <wp:posOffset>243205</wp:posOffset>
            </wp:positionH>
            <wp:positionV relativeFrom="paragraph">
              <wp:posOffset>8085</wp:posOffset>
            </wp:positionV>
            <wp:extent cx="5933910" cy="187692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9">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E182BE" w14:textId="77777777" w:rsidR="00DA79B6" w:rsidRDefault="00DA79B6" w:rsidP="00650688">
      <w:pPr>
        <w:rPr>
          <w:sz w:val="144"/>
          <w:szCs w:val="144"/>
        </w:rPr>
      </w:pPr>
    </w:p>
    <w:p w14:paraId="74E182BF" w14:textId="77777777" w:rsidR="00DA79B6" w:rsidRDefault="00DA79B6" w:rsidP="00042DB4">
      <w:pPr>
        <w:jc w:val="center"/>
        <w:rPr>
          <w:sz w:val="80"/>
          <w:szCs w:val="80"/>
        </w:rPr>
      </w:pPr>
    </w:p>
    <w:p w14:paraId="74E182C0" w14:textId="77777777" w:rsidR="00042DB4" w:rsidRPr="00042DB4" w:rsidRDefault="00042DB4" w:rsidP="00042DB4">
      <w:pPr>
        <w:jc w:val="center"/>
        <w:rPr>
          <w:sz w:val="80"/>
          <w:szCs w:val="80"/>
        </w:rPr>
      </w:pPr>
      <w:r w:rsidRPr="00042DB4">
        <w:rPr>
          <w:sz w:val="80"/>
          <w:szCs w:val="80"/>
        </w:rPr>
        <w:t>Year 11-12 Transition Pack:</w:t>
      </w:r>
    </w:p>
    <w:p w14:paraId="5284BEC1" w14:textId="6B7DFA5E" w:rsidR="005A7841" w:rsidRDefault="005A7841" w:rsidP="00DA79B6">
      <w:pPr>
        <w:jc w:val="center"/>
        <w:rPr>
          <w:color w:val="0070C0"/>
          <w:sz w:val="72"/>
          <w:szCs w:val="120"/>
        </w:rPr>
      </w:pPr>
      <w:r>
        <w:rPr>
          <w:rFonts w:asciiTheme="majorHAnsi" w:eastAsiaTheme="majorEastAsia" w:hAnsi="Calibri Light" w:cstheme="majorBidi"/>
          <w:color w:val="000000" w:themeColor="text1"/>
          <w:kern w:val="24"/>
          <w:sz w:val="60"/>
          <w:szCs w:val="60"/>
        </w:rPr>
        <w:t>Level 3 BTEC Extended Certificate</w:t>
      </w:r>
      <w:r>
        <w:rPr>
          <w:rFonts w:asciiTheme="majorHAnsi" w:eastAsiaTheme="majorEastAsia" w:hAnsi="Calibri Light" w:cstheme="majorBidi"/>
          <w:color w:val="000000" w:themeColor="text1"/>
          <w:kern w:val="24"/>
          <w:sz w:val="60"/>
          <w:szCs w:val="60"/>
        </w:rPr>
        <w:br/>
        <w:t>Health and Social Care</w:t>
      </w:r>
    </w:p>
    <w:p w14:paraId="393ABFE4" w14:textId="77777777" w:rsidR="005A7841" w:rsidRDefault="005A7841" w:rsidP="00DA79B6">
      <w:pPr>
        <w:jc w:val="center"/>
        <w:rPr>
          <w:color w:val="0070C0"/>
          <w:sz w:val="72"/>
          <w:szCs w:val="120"/>
        </w:rPr>
      </w:pPr>
    </w:p>
    <w:p w14:paraId="74E182C4" w14:textId="77777777" w:rsidR="004E1841" w:rsidRDefault="004E1841"/>
    <w:p w14:paraId="74E182C5" w14:textId="77777777" w:rsidR="004E1841" w:rsidRDefault="00042DB4">
      <w:r>
        <w:rPr>
          <w:noProof/>
          <w:lang w:eastAsia="en-GB"/>
        </w:rPr>
        <w:drawing>
          <wp:anchor distT="0" distB="0" distL="114300" distR="114300" simplePos="0" relativeHeight="251665408" behindDoc="1" locked="0" layoutInCell="1" allowOverlap="1" wp14:anchorId="74E1831A" wp14:editId="74E1831B">
            <wp:simplePos x="0" y="0"/>
            <wp:positionH relativeFrom="column">
              <wp:posOffset>1985010</wp:posOffset>
            </wp:positionH>
            <wp:positionV relativeFrom="paragraph">
              <wp:posOffset>278765</wp:posOffset>
            </wp:positionV>
            <wp:extent cx="2130425" cy="24288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0"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82C6" w14:textId="77777777" w:rsidR="004E1841" w:rsidRDefault="004E1841"/>
    <w:p w14:paraId="74E182C7" w14:textId="77777777" w:rsidR="004E1841" w:rsidRDefault="004E1841"/>
    <w:p w14:paraId="74E182C8" w14:textId="77777777" w:rsidR="004E1841" w:rsidRDefault="004E1841"/>
    <w:p w14:paraId="74E182C9" w14:textId="77777777" w:rsidR="004E1841" w:rsidRDefault="004E1841"/>
    <w:p w14:paraId="74E182CA" w14:textId="77777777" w:rsidR="00042DB4" w:rsidRDefault="00042DB4" w:rsidP="004E1841"/>
    <w:p w14:paraId="74E182CB" w14:textId="77777777" w:rsidR="00DF5728" w:rsidRDefault="00DF5728" w:rsidP="004E1841">
      <w:pPr>
        <w:rPr>
          <w:b/>
        </w:rPr>
      </w:pPr>
    </w:p>
    <w:p w14:paraId="74E182CC" w14:textId="77777777" w:rsidR="00DA79B6" w:rsidRDefault="00DA79B6" w:rsidP="004E1841">
      <w:pPr>
        <w:rPr>
          <w:b/>
          <w:sz w:val="24"/>
          <w:szCs w:val="24"/>
        </w:rPr>
      </w:pPr>
    </w:p>
    <w:p w14:paraId="74E182CD" w14:textId="77777777" w:rsidR="00DA79B6" w:rsidRDefault="00DA79B6" w:rsidP="004E1841">
      <w:pPr>
        <w:rPr>
          <w:b/>
          <w:sz w:val="24"/>
          <w:szCs w:val="24"/>
        </w:rPr>
      </w:pPr>
    </w:p>
    <w:p w14:paraId="5F431FAF" w14:textId="5AFADF82" w:rsidR="000A6D96" w:rsidRDefault="000A6D96" w:rsidP="004E1841">
      <w:pPr>
        <w:rPr>
          <w:rFonts w:ascii="Comic Sans MS" w:hAnsi="Comic Sans MS"/>
          <w:b/>
          <w:noProof/>
          <w:sz w:val="24"/>
          <w:szCs w:val="24"/>
          <w:lang w:eastAsia="en-GB"/>
        </w:rPr>
      </w:pPr>
    </w:p>
    <w:p w14:paraId="655D65B3" w14:textId="4B137E4F" w:rsidR="005A7841" w:rsidRDefault="005A7841" w:rsidP="004E1841">
      <w:pPr>
        <w:rPr>
          <w:rFonts w:ascii="Comic Sans MS" w:hAnsi="Comic Sans MS"/>
          <w:b/>
          <w:noProof/>
          <w:sz w:val="24"/>
          <w:szCs w:val="24"/>
          <w:lang w:eastAsia="en-GB"/>
        </w:rPr>
      </w:pPr>
    </w:p>
    <w:p w14:paraId="45E18752" w14:textId="77777777" w:rsidR="005A7841" w:rsidRDefault="005A7841" w:rsidP="004E1841">
      <w:pPr>
        <w:rPr>
          <w:rFonts w:ascii="Comic Sans MS" w:hAnsi="Comic Sans MS"/>
          <w:b/>
          <w:noProof/>
          <w:sz w:val="24"/>
          <w:szCs w:val="24"/>
          <w:lang w:eastAsia="en-GB"/>
        </w:rPr>
      </w:pPr>
    </w:p>
    <w:p w14:paraId="74E182CE" w14:textId="47ECB75C" w:rsidR="004E1841" w:rsidRPr="001F245B" w:rsidRDefault="004E1841" w:rsidP="004E1841">
      <w:pPr>
        <w:rPr>
          <w:b/>
          <w:sz w:val="28"/>
          <w:szCs w:val="24"/>
          <w:u w:val="single"/>
        </w:rPr>
      </w:pPr>
      <w:r w:rsidRPr="001F245B">
        <w:rPr>
          <w:b/>
          <w:sz w:val="28"/>
          <w:szCs w:val="24"/>
          <w:u w:val="single"/>
        </w:rPr>
        <w:lastRenderedPageBreak/>
        <w:t>Introduction</w:t>
      </w:r>
    </w:p>
    <w:p w14:paraId="228416E9" w14:textId="28FD7332" w:rsidR="005A7841" w:rsidRDefault="005A7841" w:rsidP="00594CD7">
      <w:pPr>
        <w:jc w:val="both"/>
        <w:rPr>
          <w:bCs/>
          <w:iCs/>
          <w:sz w:val="24"/>
        </w:rPr>
      </w:pPr>
      <w:r w:rsidRPr="005A7841">
        <w:rPr>
          <w:bCs/>
          <w:iCs/>
          <w:sz w:val="24"/>
        </w:rPr>
        <w:t xml:space="preserve">This course allows you an insight in the many roles available within health and social care from nurses to social workers to </w:t>
      </w:r>
      <w:r w:rsidR="002350B4" w:rsidRPr="005A7841">
        <w:rPr>
          <w:bCs/>
          <w:iCs/>
          <w:sz w:val="24"/>
        </w:rPr>
        <w:t>childcare</w:t>
      </w:r>
      <w:r w:rsidRPr="005A7841">
        <w:rPr>
          <w:bCs/>
          <w:iCs/>
          <w:sz w:val="24"/>
        </w:rPr>
        <w:t xml:space="preserve"> assistants and beyond they have many key features that we shall explore and apply. You will be studying a range of units which will help you to gain skills that will be valuable in your chosen profession or future study. You will learn about the human body and mind alongside the changes across time. You will learn what it means to work in the sector and what skills and behaviours you will need to develop.</w:t>
      </w:r>
    </w:p>
    <w:p w14:paraId="73F58E64" w14:textId="7515ACA4" w:rsidR="005A7841" w:rsidRDefault="005A7841" w:rsidP="00594CD7">
      <w:pPr>
        <w:jc w:val="both"/>
        <w:rPr>
          <w:bCs/>
          <w:iCs/>
          <w:sz w:val="24"/>
        </w:rPr>
      </w:pPr>
      <w:r>
        <w:rPr>
          <w:bCs/>
          <w:iCs/>
          <w:sz w:val="24"/>
        </w:rPr>
        <w:t>You can contact the following staff for further information:</w:t>
      </w:r>
    </w:p>
    <w:p w14:paraId="5B8D0703" w14:textId="0808FC07" w:rsidR="005A7841" w:rsidRDefault="005A7841" w:rsidP="00594CD7">
      <w:pPr>
        <w:jc w:val="both"/>
        <w:rPr>
          <w:bCs/>
          <w:iCs/>
          <w:sz w:val="24"/>
        </w:rPr>
      </w:pPr>
      <w:r>
        <w:rPr>
          <w:bCs/>
          <w:iCs/>
          <w:sz w:val="24"/>
        </w:rPr>
        <w:t xml:space="preserve">Ms Kaur- </w:t>
      </w:r>
      <w:hyperlink r:id="rId11" w:history="1">
        <w:r w:rsidR="00493DB3" w:rsidRPr="00CC7FCD">
          <w:rPr>
            <w:rStyle w:val="Hyperlink"/>
            <w:bCs/>
            <w:iCs/>
            <w:sz w:val="24"/>
          </w:rPr>
          <w:t>b.kaur@georgesalter.com</w:t>
        </w:r>
      </w:hyperlink>
    </w:p>
    <w:p w14:paraId="33B38BC7" w14:textId="3442535E" w:rsidR="00493DB3" w:rsidRDefault="005A7841" w:rsidP="00594CD7">
      <w:pPr>
        <w:jc w:val="both"/>
        <w:rPr>
          <w:bCs/>
          <w:iCs/>
          <w:sz w:val="24"/>
        </w:rPr>
      </w:pPr>
      <w:r>
        <w:rPr>
          <w:bCs/>
          <w:iCs/>
          <w:sz w:val="24"/>
        </w:rPr>
        <w:t xml:space="preserve">Mrs </w:t>
      </w:r>
      <w:hyperlink r:id="rId12" w:history="1">
        <w:r w:rsidR="00493DB3" w:rsidRPr="00CC7FCD">
          <w:rPr>
            <w:rStyle w:val="Hyperlink"/>
            <w:bCs/>
            <w:iCs/>
            <w:sz w:val="24"/>
          </w:rPr>
          <w:t>Wall-s.wall@georgesalter.com</w:t>
        </w:r>
      </w:hyperlink>
    </w:p>
    <w:p w14:paraId="74E182D6" w14:textId="6896818F" w:rsidR="00385C99" w:rsidRDefault="001A40FB" w:rsidP="00385C99">
      <w:pPr>
        <w:rPr>
          <w:b/>
          <w:sz w:val="28"/>
          <w:szCs w:val="24"/>
          <w:u w:val="single"/>
        </w:rPr>
      </w:pPr>
      <w:r w:rsidRPr="001F245B">
        <w:rPr>
          <w:b/>
          <w:sz w:val="28"/>
          <w:szCs w:val="24"/>
          <w:u w:val="single"/>
        </w:rPr>
        <w:t>Course Overview</w:t>
      </w:r>
      <w:r w:rsidR="00417815" w:rsidRPr="001F245B">
        <w:rPr>
          <w:b/>
          <w:sz w:val="28"/>
          <w:szCs w:val="24"/>
          <w:u w:val="single"/>
        </w:rPr>
        <w:t xml:space="preserve"> </w:t>
      </w:r>
    </w:p>
    <w:p w14:paraId="2D103CE8" w14:textId="7DD2903D" w:rsidR="005A7841" w:rsidRDefault="005A7841" w:rsidP="005A7841">
      <w:pPr>
        <w:spacing w:before="151" w:after="0" w:line="216" w:lineRule="auto"/>
        <w:rPr>
          <w:rFonts w:ascii="Arial" w:eastAsiaTheme="minorEastAsia" w:hAnsi="Arial" w:cs="Arial"/>
          <w:color w:val="000000" w:themeColor="text1"/>
          <w:kern w:val="24"/>
          <w:sz w:val="20"/>
          <w:szCs w:val="20"/>
          <w:lang w:eastAsia="en-GB"/>
        </w:rPr>
      </w:pPr>
      <w:r w:rsidRPr="005A7841">
        <w:rPr>
          <w:rFonts w:ascii="Arial" w:eastAsiaTheme="minorEastAsia" w:hAnsi="Arial" w:cs="Arial"/>
          <w:color w:val="000000" w:themeColor="text1"/>
          <w:kern w:val="24"/>
          <w:sz w:val="20"/>
          <w:szCs w:val="20"/>
          <w:lang w:eastAsia="en-GB"/>
        </w:rPr>
        <w:t>During unit one, Human Lifespan Development, you will focus on:</w:t>
      </w:r>
    </w:p>
    <w:p w14:paraId="11F47DCE" w14:textId="77777777" w:rsidR="005A7841" w:rsidRPr="005A7841" w:rsidRDefault="005A7841" w:rsidP="005A7841">
      <w:pPr>
        <w:spacing w:before="151" w:after="0" w:line="216" w:lineRule="auto"/>
        <w:rPr>
          <w:rFonts w:ascii="Arial" w:eastAsia="Times New Roman" w:hAnsi="Arial" w:cs="Arial"/>
          <w:sz w:val="20"/>
          <w:szCs w:val="20"/>
          <w:lang w:eastAsia="en-GB"/>
        </w:rPr>
      </w:pPr>
    </w:p>
    <w:p w14:paraId="62FD6759" w14:textId="77777777" w:rsidR="005A7841" w:rsidRPr="005A7841"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 xml:space="preserve">Understand the different influences on an individual’s development and how this relates to their care needs. </w:t>
      </w:r>
    </w:p>
    <w:p w14:paraId="7D590CDA" w14:textId="77777777" w:rsidR="005A7841" w:rsidRPr="005A7841"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 xml:space="preserve">You will be introduced to the biological, </w:t>
      </w:r>
      <w:proofErr w:type="gramStart"/>
      <w:r w:rsidRPr="005A7841">
        <w:rPr>
          <w:rFonts w:ascii="Arial" w:eastAsiaTheme="minorEastAsia" w:hAnsi="Arial" w:cs="Arial"/>
          <w:color w:val="000000" w:themeColor="text1"/>
          <w:kern w:val="24"/>
          <w:sz w:val="20"/>
          <w:szCs w:val="20"/>
          <w:lang w:eastAsia="en-GB"/>
        </w:rPr>
        <w:t>psychological</w:t>
      </w:r>
      <w:proofErr w:type="gramEnd"/>
      <w:r w:rsidRPr="005A7841">
        <w:rPr>
          <w:rFonts w:ascii="Arial" w:eastAsiaTheme="minorEastAsia" w:hAnsi="Arial" w:cs="Arial"/>
          <w:color w:val="000000" w:themeColor="text1"/>
          <w:kern w:val="24"/>
          <w:sz w:val="20"/>
          <w:szCs w:val="20"/>
          <w:lang w:eastAsia="en-GB"/>
        </w:rPr>
        <w:t xml:space="preserve"> and sociological theories associated with human</w:t>
      </w:r>
    </w:p>
    <w:p w14:paraId="2E729DB8" w14:textId="1FBF1C49" w:rsidR="005A7841" w:rsidRPr="005A7841" w:rsidRDefault="005A7841" w:rsidP="005A7841">
      <w:pPr>
        <w:spacing w:after="0" w:line="216" w:lineRule="auto"/>
        <w:ind w:left="634"/>
        <w:contextualSpacing/>
        <w:rPr>
          <w:rFonts w:ascii="Arial" w:eastAsia="Times New Roman" w:hAnsi="Arial" w:cs="Arial"/>
          <w:sz w:val="20"/>
          <w:szCs w:val="20"/>
          <w:lang w:eastAsia="en-GB"/>
        </w:rPr>
      </w:pPr>
      <w:r>
        <w:rPr>
          <w:rFonts w:ascii="Arial" w:eastAsiaTheme="minorEastAsia" w:hAnsi="Arial" w:cs="Arial"/>
          <w:color w:val="000000" w:themeColor="text1"/>
          <w:kern w:val="24"/>
          <w:sz w:val="20"/>
          <w:szCs w:val="20"/>
          <w:lang w:eastAsia="en-GB"/>
        </w:rPr>
        <w:t xml:space="preserve">  </w:t>
      </w:r>
      <w:r w:rsidRPr="005A7841">
        <w:rPr>
          <w:rFonts w:ascii="Arial" w:eastAsiaTheme="minorEastAsia" w:hAnsi="Arial" w:cs="Arial"/>
          <w:color w:val="000000" w:themeColor="text1"/>
          <w:kern w:val="24"/>
          <w:sz w:val="20"/>
          <w:szCs w:val="20"/>
          <w:lang w:eastAsia="en-GB"/>
        </w:rPr>
        <w:t xml:space="preserve">lifespan development. </w:t>
      </w:r>
    </w:p>
    <w:p w14:paraId="7E197441" w14:textId="77777777" w:rsidR="005A7841" w:rsidRPr="005A7841"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 xml:space="preserve">You will explore the physical effects of ageing and the theories that help to explain psychological changes. </w:t>
      </w:r>
    </w:p>
    <w:p w14:paraId="5E217665" w14:textId="77777777" w:rsidR="005A7841" w:rsidRPr="005A7841"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B050"/>
          <w:kern w:val="24"/>
          <w:sz w:val="20"/>
          <w:szCs w:val="20"/>
          <w:lang w:eastAsia="en-GB"/>
        </w:rPr>
        <w:t xml:space="preserve">How you will be assessed: this is a </w:t>
      </w:r>
      <w:proofErr w:type="gramStart"/>
      <w:r w:rsidRPr="005A7841">
        <w:rPr>
          <w:rFonts w:ascii="Arial" w:eastAsiaTheme="minorEastAsia" w:hAnsi="Arial" w:cs="Arial"/>
          <w:color w:val="00B050"/>
          <w:kern w:val="24"/>
          <w:sz w:val="20"/>
          <w:szCs w:val="20"/>
          <w:lang w:eastAsia="en-GB"/>
        </w:rPr>
        <w:t>paper based</w:t>
      </w:r>
      <w:proofErr w:type="gramEnd"/>
      <w:r w:rsidRPr="005A7841">
        <w:rPr>
          <w:rFonts w:ascii="Arial" w:eastAsiaTheme="minorEastAsia" w:hAnsi="Arial" w:cs="Arial"/>
          <w:color w:val="00B050"/>
          <w:kern w:val="24"/>
          <w:sz w:val="20"/>
          <w:szCs w:val="20"/>
          <w:lang w:eastAsia="en-GB"/>
        </w:rPr>
        <w:t xml:space="preserve"> exam, that lasts for 1 hour 30 minutes, that is worth 90 </w:t>
      </w:r>
    </w:p>
    <w:p w14:paraId="6E35E8C9" w14:textId="77777777" w:rsidR="00493DB3" w:rsidRDefault="005A7841" w:rsidP="005A7841">
      <w:pPr>
        <w:spacing w:after="0" w:line="216" w:lineRule="auto"/>
        <w:ind w:left="634"/>
        <w:contextualSpacing/>
        <w:rPr>
          <w:rFonts w:ascii="Arial" w:eastAsiaTheme="minorEastAsia" w:hAnsi="Arial" w:cs="Arial"/>
          <w:color w:val="00B050"/>
          <w:kern w:val="24"/>
          <w:sz w:val="20"/>
          <w:szCs w:val="20"/>
          <w:lang w:eastAsia="en-GB"/>
        </w:rPr>
      </w:pPr>
      <w:r w:rsidRPr="005A7841">
        <w:rPr>
          <w:rFonts w:ascii="Arial" w:eastAsiaTheme="minorEastAsia" w:hAnsi="Arial" w:cs="Arial"/>
          <w:color w:val="00B050"/>
          <w:kern w:val="24"/>
          <w:sz w:val="20"/>
          <w:szCs w:val="20"/>
          <w:lang w:eastAsia="en-GB"/>
        </w:rPr>
        <w:t>marks. There is a variety of short- and long- answers. The questions are designed to test your knowledge on</w:t>
      </w:r>
    </w:p>
    <w:p w14:paraId="318DEEB4" w14:textId="3F2AF641" w:rsidR="005A7841" w:rsidRDefault="005A7841" w:rsidP="005A7841">
      <w:pPr>
        <w:spacing w:after="0" w:line="216" w:lineRule="auto"/>
        <w:ind w:left="634"/>
        <w:contextualSpacing/>
        <w:rPr>
          <w:rFonts w:ascii="Arial" w:eastAsiaTheme="minorEastAsia" w:hAnsi="Arial" w:cs="Arial"/>
          <w:color w:val="00B050"/>
          <w:kern w:val="24"/>
          <w:sz w:val="20"/>
          <w:szCs w:val="20"/>
          <w:lang w:eastAsia="en-GB"/>
        </w:rPr>
      </w:pPr>
      <w:r w:rsidRPr="005A7841">
        <w:rPr>
          <w:rFonts w:ascii="Arial" w:eastAsiaTheme="minorEastAsia" w:hAnsi="Arial" w:cs="Arial"/>
          <w:color w:val="00B050"/>
          <w:kern w:val="24"/>
          <w:sz w:val="20"/>
          <w:szCs w:val="20"/>
          <w:lang w:eastAsia="en-GB"/>
        </w:rPr>
        <w:t xml:space="preserve">individual’s development, the factors that affect this and the theories that explain this. </w:t>
      </w:r>
    </w:p>
    <w:p w14:paraId="1729C489" w14:textId="77777777" w:rsidR="005A7841" w:rsidRPr="005A7841" w:rsidRDefault="005A7841" w:rsidP="005A7841">
      <w:pPr>
        <w:spacing w:after="0" w:line="216" w:lineRule="auto"/>
        <w:ind w:left="634"/>
        <w:contextualSpacing/>
        <w:rPr>
          <w:rFonts w:ascii="Arial" w:eastAsia="Times New Roman" w:hAnsi="Arial" w:cs="Arial"/>
          <w:sz w:val="20"/>
          <w:szCs w:val="20"/>
          <w:lang w:eastAsia="en-GB"/>
        </w:rPr>
      </w:pPr>
    </w:p>
    <w:p w14:paraId="2D0B4A6E" w14:textId="77777777" w:rsidR="005A7841" w:rsidRPr="005A7841"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During unit two, Working in Health and Social Care, you will focus on:</w:t>
      </w:r>
    </w:p>
    <w:p w14:paraId="49A9EBBE" w14:textId="77777777" w:rsidR="00493DB3" w:rsidRPr="00493DB3"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You will be introduced to the roles and responsibilities of health and social care practitioners and the</w:t>
      </w:r>
    </w:p>
    <w:p w14:paraId="25332C0A" w14:textId="2A3B8D56" w:rsidR="005A7841" w:rsidRPr="005A7841" w:rsidRDefault="005A7841" w:rsidP="00493DB3">
      <w:pPr>
        <w:spacing w:after="0" w:line="216" w:lineRule="auto"/>
        <w:ind w:left="63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 xml:space="preserve">organisations they work for. </w:t>
      </w:r>
    </w:p>
    <w:p w14:paraId="69057DCE" w14:textId="26BB9AEF" w:rsidR="00493DB3" w:rsidRPr="00493DB3"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 xml:space="preserve">You will see how a wide range of roles, including doctors, nurses, physiotherapists, </w:t>
      </w:r>
      <w:r w:rsidR="00493DB3" w:rsidRPr="005A7841">
        <w:rPr>
          <w:rFonts w:ascii="Arial" w:eastAsiaTheme="minorEastAsia" w:hAnsi="Arial" w:cs="Arial"/>
          <w:color w:val="000000" w:themeColor="text1"/>
          <w:kern w:val="24"/>
          <w:sz w:val="20"/>
          <w:szCs w:val="20"/>
          <w:lang w:eastAsia="en-GB"/>
        </w:rPr>
        <w:t>occupation</w:t>
      </w:r>
      <w:r w:rsidR="00493DB3">
        <w:rPr>
          <w:rFonts w:ascii="Arial" w:eastAsiaTheme="minorEastAsia" w:hAnsi="Arial" w:cs="Arial"/>
          <w:color w:val="000000" w:themeColor="text1"/>
          <w:kern w:val="24"/>
          <w:sz w:val="20"/>
          <w:szCs w:val="20"/>
          <w:lang w:eastAsia="en-GB"/>
        </w:rPr>
        <w:t xml:space="preserve">al </w:t>
      </w:r>
      <w:r w:rsidRPr="005A7841">
        <w:rPr>
          <w:rFonts w:ascii="Arial" w:eastAsiaTheme="minorEastAsia" w:hAnsi="Arial" w:cs="Arial"/>
          <w:color w:val="000000" w:themeColor="text1"/>
          <w:kern w:val="24"/>
          <w:sz w:val="20"/>
          <w:szCs w:val="20"/>
          <w:lang w:eastAsia="en-GB"/>
        </w:rPr>
        <w:t>therapists,</w:t>
      </w:r>
    </w:p>
    <w:p w14:paraId="372D3973" w14:textId="0A55D69C" w:rsidR="005A7841" w:rsidRDefault="005A7841" w:rsidP="00493DB3">
      <w:pPr>
        <w:spacing w:after="0" w:line="216" w:lineRule="auto"/>
        <w:ind w:left="634"/>
        <w:contextualSpacing/>
        <w:rPr>
          <w:rFonts w:ascii="Arial" w:eastAsiaTheme="minorEastAsia" w:hAnsi="Arial" w:cs="Arial"/>
          <w:color w:val="000000" w:themeColor="text1"/>
          <w:kern w:val="24"/>
          <w:sz w:val="20"/>
          <w:szCs w:val="20"/>
          <w:lang w:eastAsia="en-GB"/>
        </w:rPr>
      </w:pPr>
      <w:r w:rsidRPr="005A7841">
        <w:rPr>
          <w:rFonts w:ascii="Arial" w:eastAsiaTheme="minorEastAsia" w:hAnsi="Arial" w:cs="Arial"/>
          <w:color w:val="000000" w:themeColor="text1"/>
          <w:kern w:val="24"/>
          <w:sz w:val="20"/>
          <w:szCs w:val="20"/>
          <w:lang w:eastAsia="en-GB"/>
        </w:rPr>
        <w:t>social workers, youth workers, care workers and other professionals, work together to ensure that the individual needs of vulnerable people are met.</w:t>
      </w:r>
    </w:p>
    <w:p w14:paraId="1A16E6D5" w14:textId="77777777" w:rsidR="005A7841" w:rsidRPr="005A7841" w:rsidRDefault="005A7841" w:rsidP="00493DB3">
      <w:pPr>
        <w:spacing w:after="0" w:line="216" w:lineRule="auto"/>
        <w:ind w:left="634"/>
        <w:contextualSpacing/>
        <w:rPr>
          <w:rFonts w:ascii="Arial" w:eastAsia="Times New Roman" w:hAnsi="Arial" w:cs="Arial"/>
          <w:sz w:val="20"/>
          <w:szCs w:val="20"/>
          <w:lang w:eastAsia="en-GB"/>
        </w:rPr>
      </w:pPr>
    </w:p>
    <w:p w14:paraId="6E70E9E4" w14:textId="603CF4AA" w:rsidR="00493DB3" w:rsidRPr="00493DB3"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B050"/>
          <w:kern w:val="24"/>
          <w:sz w:val="20"/>
          <w:szCs w:val="20"/>
          <w:lang w:eastAsia="en-GB"/>
        </w:rPr>
        <w:t xml:space="preserve">How you will be assessed: this is a </w:t>
      </w:r>
      <w:r w:rsidR="00493DB3" w:rsidRPr="005A7841">
        <w:rPr>
          <w:rFonts w:ascii="Arial" w:eastAsiaTheme="minorEastAsia" w:hAnsi="Arial" w:cs="Arial"/>
          <w:color w:val="00B050"/>
          <w:kern w:val="24"/>
          <w:sz w:val="20"/>
          <w:szCs w:val="20"/>
          <w:lang w:eastAsia="en-GB"/>
        </w:rPr>
        <w:t>paper-based</w:t>
      </w:r>
      <w:r w:rsidRPr="005A7841">
        <w:rPr>
          <w:rFonts w:ascii="Arial" w:eastAsiaTheme="minorEastAsia" w:hAnsi="Arial" w:cs="Arial"/>
          <w:color w:val="00B050"/>
          <w:kern w:val="24"/>
          <w:sz w:val="20"/>
          <w:szCs w:val="20"/>
          <w:lang w:eastAsia="en-GB"/>
        </w:rPr>
        <w:t xml:space="preserve"> exam, that lasts for 1 hour 30 minutes and worth 80 marks.</w:t>
      </w:r>
    </w:p>
    <w:p w14:paraId="5D01C4FF" w14:textId="520D7E26" w:rsidR="005A7841" w:rsidRDefault="005A7841" w:rsidP="00493DB3">
      <w:pPr>
        <w:spacing w:after="0" w:line="216" w:lineRule="auto"/>
        <w:ind w:left="634"/>
        <w:contextualSpacing/>
        <w:rPr>
          <w:rFonts w:ascii="Arial" w:eastAsiaTheme="minorEastAsia" w:hAnsi="Arial" w:cs="Arial"/>
          <w:color w:val="00B050"/>
          <w:kern w:val="24"/>
          <w:sz w:val="20"/>
          <w:szCs w:val="20"/>
          <w:lang w:eastAsia="en-GB"/>
        </w:rPr>
      </w:pPr>
      <w:r w:rsidRPr="005A7841">
        <w:rPr>
          <w:rFonts w:ascii="Arial" w:eastAsiaTheme="minorEastAsia" w:hAnsi="Arial" w:cs="Arial"/>
          <w:color w:val="00B050"/>
          <w:kern w:val="24"/>
          <w:sz w:val="20"/>
          <w:szCs w:val="20"/>
          <w:lang w:eastAsia="en-GB"/>
        </w:rPr>
        <w:t>There will be four sections and include short- and long- answers. The questions are intended to assess your understanding of how health and care services can provide professional support to a service user. Each section will relate to a different service user group, for example the frail elderly, people with learning disabilities, people with mental health problems or people with long-term illnesses.</w:t>
      </w:r>
    </w:p>
    <w:p w14:paraId="6AAD6772" w14:textId="77777777" w:rsidR="005A7841" w:rsidRPr="005A7841" w:rsidRDefault="005A7841" w:rsidP="00493DB3">
      <w:pPr>
        <w:spacing w:after="0" w:line="216" w:lineRule="auto"/>
        <w:ind w:left="634"/>
        <w:contextualSpacing/>
        <w:rPr>
          <w:rFonts w:ascii="Arial" w:eastAsia="Times New Roman" w:hAnsi="Arial" w:cs="Arial"/>
          <w:sz w:val="20"/>
          <w:szCs w:val="20"/>
          <w:lang w:eastAsia="en-GB"/>
        </w:rPr>
      </w:pPr>
    </w:p>
    <w:p w14:paraId="27EF4AC6" w14:textId="77777777" w:rsidR="005A7841" w:rsidRPr="005A7841"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During unit five, Meeting Individual Care and Support Needs, you will focus on:</w:t>
      </w:r>
    </w:p>
    <w:p w14:paraId="2CB7AE20" w14:textId="77777777" w:rsidR="00493DB3" w:rsidRPr="00493DB3"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You apply knowledge in order to provide the care and support that meets the needs of an individual in a</w:t>
      </w:r>
    </w:p>
    <w:p w14:paraId="22144322" w14:textId="65F96C2C" w:rsidR="005A7841" w:rsidRPr="005A7841" w:rsidRDefault="005A7841" w:rsidP="00493DB3">
      <w:pPr>
        <w:spacing w:after="0" w:line="216" w:lineRule="auto"/>
        <w:ind w:left="63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 xml:space="preserve">health and social care environment, for this you need to understand the principles and practicalities that are the foundation of all the care disciplines. </w:t>
      </w:r>
    </w:p>
    <w:p w14:paraId="6BAAB988" w14:textId="77777777" w:rsidR="00493DB3" w:rsidRPr="00493DB3"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You will need to consider ethical issues that may arise and challenges the individual may face in order to</w:t>
      </w:r>
    </w:p>
    <w:p w14:paraId="7E60217A" w14:textId="15E7761B" w:rsidR="005A7841" w:rsidRPr="005A7841" w:rsidRDefault="005A7841" w:rsidP="00493DB3">
      <w:pPr>
        <w:spacing w:after="0" w:line="216" w:lineRule="auto"/>
        <w:ind w:left="63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 xml:space="preserve">provide personalised care. </w:t>
      </w:r>
    </w:p>
    <w:p w14:paraId="25F35257" w14:textId="77777777" w:rsidR="00493DB3" w:rsidRPr="00493DB3"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0000" w:themeColor="text1"/>
          <w:kern w:val="24"/>
          <w:sz w:val="20"/>
          <w:szCs w:val="20"/>
          <w:lang w:eastAsia="en-GB"/>
        </w:rPr>
        <w:t>You will reflect on the different methods used by professionals working together in a multi-agency team to</w:t>
      </w:r>
    </w:p>
    <w:p w14:paraId="48F13304" w14:textId="5CBF8D7E" w:rsidR="005A7841" w:rsidRDefault="005A7841" w:rsidP="00493DB3">
      <w:pPr>
        <w:spacing w:after="0" w:line="216" w:lineRule="auto"/>
        <w:ind w:left="634"/>
        <w:contextualSpacing/>
        <w:rPr>
          <w:rFonts w:ascii="Arial" w:eastAsiaTheme="minorEastAsia" w:hAnsi="Arial" w:cs="Arial"/>
          <w:color w:val="000000" w:themeColor="text1"/>
          <w:kern w:val="24"/>
          <w:sz w:val="20"/>
          <w:szCs w:val="20"/>
          <w:lang w:eastAsia="en-GB"/>
        </w:rPr>
      </w:pPr>
      <w:r w:rsidRPr="005A7841">
        <w:rPr>
          <w:rFonts w:ascii="Arial" w:eastAsiaTheme="minorEastAsia" w:hAnsi="Arial" w:cs="Arial"/>
          <w:color w:val="000000" w:themeColor="text1"/>
          <w:kern w:val="24"/>
          <w:sz w:val="20"/>
          <w:szCs w:val="20"/>
          <w:lang w:eastAsia="en-GB"/>
        </w:rPr>
        <w:t xml:space="preserve">provide a package of care and support that meets individual needs. </w:t>
      </w:r>
    </w:p>
    <w:p w14:paraId="3BA401BA" w14:textId="77777777" w:rsidR="005A7841" w:rsidRPr="005A7841" w:rsidRDefault="005A7841" w:rsidP="00493DB3">
      <w:pPr>
        <w:spacing w:after="0" w:line="216" w:lineRule="auto"/>
        <w:ind w:left="634"/>
        <w:contextualSpacing/>
        <w:rPr>
          <w:rFonts w:ascii="Arial" w:eastAsia="Times New Roman" w:hAnsi="Arial" w:cs="Arial"/>
          <w:sz w:val="20"/>
          <w:szCs w:val="20"/>
          <w:lang w:eastAsia="en-GB"/>
        </w:rPr>
      </w:pPr>
    </w:p>
    <w:p w14:paraId="7C1DC21F" w14:textId="142936D4" w:rsidR="00493DB3" w:rsidRPr="00493DB3" w:rsidRDefault="005A7841" w:rsidP="005A7841">
      <w:pPr>
        <w:numPr>
          <w:ilvl w:val="0"/>
          <w:numId w:val="10"/>
        </w:numPr>
        <w:spacing w:after="0" w:line="216" w:lineRule="auto"/>
        <w:ind w:left="994"/>
        <w:contextualSpacing/>
        <w:rPr>
          <w:rFonts w:ascii="Arial" w:eastAsia="Times New Roman" w:hAnsi="Arial" w:cs="Arial"/>
          <w:sz w:val="20"/>
          <w:szCs w:val="20"/>
          <w:lang w:eastAsia="en-GB"/>
        </w:rPr>
      </w:pPr>
      <w:r w:rsidRPr="005A7841">
        <w:rPr>
          <w:rFonts w:ascii="Arial" w:eastAsiaTheme="minorEastAsia" w:hAnsi="Arial" w:cs="Arial"/>
          <w:color w:val="00B050"/>
          <w:kern w:val="24"/>
          <w:sz w:val="20"/>
          <w:szCs w:val="20"/>
          <w:lang w:eastAsia="en-GB"/>
        </w:rPr>
        <w:t xml:space="preserve">How you will </w:t>
      </w:r>
      <w:r w:rsidR="00493DB3" w:rsidRPr="005A7841">
        <w:rPr>
          <w:rFonts w:ascii="Arial" w:eastAsiaTheme="minorEastAsia" w:hAnsi="Arial" w:cs="Arial"/>
          <w:color w:val="00B050"/>
          <w:kern w:val="24"/>
          <w:sz w:val="20"/>
          <w:szCs w:val="20"/>
          <w:lang w:eastAsia="en-GB"/>
        </w:rPr>
        <w:t>be assessed</w:t>
      </w:r>
      <w:r w:rsidRPr="005A7841">
        <w:rPr>
          <w:rFonts w:ascii="Arial" w:eastAsiaTheme="minorEastAsia" w:hAnsi="Arial" w:cs="Arial"/>
          <w:color w:val="00B050"/>
          <w:kern w:val="24"/>
          <w:sz w:val="20"/>
          <w:szCs w:val="20"/>
          <w:lang w:eastAsia="en-GB"/>
        </w:rPr>
        <w:t>: by a series of assignments set at school. You will provide practice assignments to</w:t>
      </w:r>
    </w:p>
    <w:p w14:paraId="683EF74B" w14:textId="68541104" w:rsidR="005A7841" w:rsidRPr="005A7841" w:rsidRDefault="005A7841" w:rsidP="00493DB3">
      <w:pPr>
        <w:spacing w:after="0" w:line="216" w:lineRule="auto"/>
        <w:ind w:left="634"/>
        <w:contextualSpacing/>
        <w:rPr>
          <w:rFonts w:ascii="Arial" w:eastAsia="Times New Roman" w:hAnsi="Arial" w:cs="Arial"/>
          <w:sz w:val="20"/>
          <w:szCs w:val="20"/>
          <w:lang w:eastAsia="en-GB"/>
        </w:rPr>
      </w:pPr>
      <w:r w:rsidRPr="005A7841">
        <w:rPr>
          <w:rFonts w:ascii="Arial" w:eastAsiaTheme="minorEastAsia" w:hAnsi="Arial" w:cs="Arial"/>
          <w:color w:val="00B050"/>
          <w:kern w:val="24"/>
          <w:sz w:val="20"/>
          <w:szCs w:val="20"/>
          <w:lang w:eastAsia="en-GB"/>
        </w:rPr>
        <w:t xml:space="preserve">help you prepare for the final assessment. You will need to check that your work first meets all the pass criteria before moving on to merit and then finally distinction criteria. </w:t>
      </w:r>
    </w:p>
    <w:p w14:paraId="326B62F1" w14:textId="77777777" w:rsidR="00493DB3" w:rsidRDefault="00493DB3" w:rsidP="00493DB3">
      <w:pPr>
        <w:spacing w:after="0" w:line="216" w:lineRule="auto"/>
        <w:contextualSpacing/>
        <w:rPr>
          <w:rFonts w:ascii="Arial" w:eastAsiaTheme="minorEastAsia" w:hAnsi="Arial" w:cs="Arial"/>
          <w:color w:val="00B0F0"/>
          <w:kern w:val="24"/>
          <w:sz w:val="20"/>
          <w:szCs w:val="20"/>
          <w:lang w:eastAsia="en-GB"/>
        </w:rPr>
      </w:pPr>
    </w:p>
    <w:p w14:paraId="52A1E617" w14:textId="75B16B39" w:rsidR="005A7841" w:rsidRPr="0016335C" w:rsidRDefault="005A7841" w:rsidP="00493DB3">
      <w:pPr>
        <w:spacing w:after="0" w:line="216" w:lineRule="auto"/>
        <w:contextualSpacing/>
        <w:rPr>
          <w:rFonts w:ascii="Arial" w:eastAsia="Times New Roman" w:hAnsi="Arial" w:cs="Arial"/>
          <w:sz w:val="20"/>
          <w:szCs w:val="20"/>
          <w:lang w:eastAsia="en-GB"/>
        </w:rPr>
      </w:pPr>
      <w:r w:rsidRPr="005A7841">
        <w:rPr>
          <w:rFonts w:ascii="Arial" w:eastAsiaTheme="minorEastAsia" w:hAnsi="Arial" w:cs="Arial"/>
          <w:color w:val="00B0F0"/>
          <w:kern w:val="24"/>
          <w:sz w:val="20"/>
          <w:szCs w:val="20"/>
          <w:lang w:eastAsia="en-GB"/>
        </w:rPr>
        <w:t>The final unit will also be a series of assignments based on in class work exploring a specific aspect of health e.g. physiological or psychological care. You will need to look at case studies as you did in unit five and use your knowledge to explain their behaviour or condition leading to treatment</w:t>
      </w:r>
      <w:r w:rsidRPr="005A7841">
        <w:rPr>
          <w:rFonts w:eastAsiaTheme="minorEastAsia" w:hAnsi="Calibri"/>
          <w:color w:val="00B0F0"/>
          <w:kern w:val="24"/>
          <w:sz w:val="30"/>
          <w:szCs w:val="30"/>
          <w:lang w:eastAsia="en-GB"/>
        </w:rPr>
        <w:t xml:space="preserve"> </w:t>
      </w:r>
      <w:r w:rsidRPr="0016335C">
        <w:rPr>
          <w:rFonts w:ascii="Arial" w:eastAsiaTheme="minorEastAsia" w:hAnsi="Arial" w:cs="Arial"/>
          <w:color w:val="00B0F0"/>
          <w:kern w:val="24"/>
          <w:sz w:val="20"/>
          <w:szCs w:val="20"/>
          <w:lang w:eastAsia="en-GB"/>
        </w:rPr>
        <w:t>plans</w:t>
      </w:r>
    </w:p>
    <w:p w14:paraId="70F54BE6" w14:textId="0D6DA78D" w:rsidR="005A7841" w:rsidRDefault="005A7841" w:rsidP="00385C99">
      <w:pPr>
        <w:rPr>
          <w:b/>
          <w:sz w:val="28"/>
          <w:szCs w:val="24"/>
          <w:u w:val="single"/>
        </w:rPr>
      </w:pPr>
    </w:p>
    <w:p w14:paraId="11374117" w14:textId="3E62201B" w:rsidR="00E016DC" w:rsidRDefault="00E016DC" w:rsidP="00385C99">
      <w:pPr>
        <w:rPr>
          <w:b/>
          <w:sz w:val="28"/>
          <w:szCs w:val="24"/>
          <w:u w:val="single"/>
        </w:rPr>
      </w:pPr>
    </w:p>
    <w:p w14:paraId="557682F3" w14:textId="77777777" w:rsidR="0016335C" w:rsidRPr="001F245B" w:rsidRDefault="0016335C" w:rsidP="00385C99">
      <w:pPr>
        <w:rPr>
          <w:b/>
          <w:sz w:val="28"/>
          <w:szCs w:val="24"/>
          <w:u w:val="single"/>
        </w:rPr>
      </w:pPr>
    </w:p>
    <w:p w14:paraId="0AF1E9A7" w14:textId="77777777" w:rsidR="00E016DC" w:rsidRDefault="00E016DC" w:rsidP="00E016DC">
      <w:pPr>
        <w:rPr>
          <w:b/>
          <w:sz w:val="28"/>
          <w:szCs w:val="28"/>
          <w:u w:val="single"/>
        </w:rPr>
      </w:pPr>
    </w:p>
    <w:p w14:paraId="3B2B8BD8" w14:textId="77777777" w:rsidR="00402093" w:rsidRDefault="006303B9" w:rsidP="00402093">
      <w:pPr>
        <w:rPr>
          <w:b/>
          <w:sz w:val="28"/>
          <w:szCs w:val="28"/>
          <w:u w:val="single"/>
        </w:rPr>
      </w:pPr>
      <w:r w:rsidRPr="001F245B">
        <w:rPr>
          <w:b/>
          <w:sz w:val="28"/>
          <w:szCs w:val="28"/>
          <w:u w:val="single"/>
        </w:rPr>
        <w:lastRenderedPageBreak/>
        <w:t>A</w:t>
      </w:r>
      <w:r w:rsidR="00397CCF" w:rsidRPr="001F245B">
        <w:rPr>
          <w:b/>
          <w:sz w:val="28"/>
          <w:szCs w:val="28"/>
          <w:u w:val="single"/>
        </w:rPr>
        <w:t>rticles to Read</w:t>
      </w:r>
    </w:p>
    <w:p w14:paraId="54CC1263" w14:textId="33EA3622" w:rsidR="00402093" w:rsidRDefault="00DA79B6" w:rsidP="00402093">
      <w:pPr>
        <w:rPr>
          <w:rFonts w:cstheme="minorHAnsi"/>
          <w:b/>
          <w:bCs/>
        </w:rPr>
      </w:pPr>
      <w:r w:rsidRPr="001F245B">
        <w:rPr>
          <w:rFonts w:cstheme="minorHAnsi"/>
          <w:b/>
          <w:bCs/>
        </w:rPr>
        <w:t>Textbooks</w:t>
      </w:r>
      <w:r w:rsidR="00493DB3">
        <w:rPr>
          <w:rFonts w:cstheme="minorHAnsi"/>
          <w:b/>
          <w:bCs/>
        </w:rPr>
        <w:t>: Pearson BTEC National Health and Social Care Specification 2016</w:t>
      </w:r>
    </w:p>
    <w:p w14:paraId="1A1DD468" w14:textId="2CB271FF" w:rsidR="001F245B" w:rsidRPr="00402093" w:rsidRDefault="00DA79B6" w:rsidP="00402093">
      <w:pPr>
        <w:rPr>
          <w:b/>
          <w:sz w:val="28"/>
          <w:szCs w:val="28"/>
          <w:u w:val="single"/>
        </w:rPr>
      </w:pPr>
      <w:r w:rsidRPr="001F245B">
        <w:rPr>
          <w:b/>
          <w:bCs/>
        </w:rPr>
        <w:t xml:space="preserve">Journals </w:t>
      </w:r>
      <w:hyperlink r:id="rId13" w:history="1">
        <w:r w:rsidR="00493DB3">
          <w:rPr>
            <w:rStyle w:val="Hyperlink"/>
          </w:rPr>
          <w:t>https://journals.rcni.com/nursing-standard</w:t>
        </w:r>
      </w:hyperlink>
    </w:p>
    <w:p w14:paraId="74E182F1" w14:textId="31F2B35F" w:rsidR="00DA79B6" w:rsidRPr="00402093" w:rsidRDefault="00DA79B6" w:rsidP="00DA79B6">
      <w:pPr>
        <w:pStyle w:val="Default"/>
        <w:rPr>
          <w:rFonts w:ascii="Arial" w:hAnsi="Arial" w:cs="Arial"/>
          <w:sz w:val="20"/>
          <w:szCs w:val="20"/>
        </w:rPr>
      </w:pPr>
      <w:r w:rsidRPr="00402093">
        <w:rPr>
          <w:rFonts w:ascii="Arial" w:hAnsi="Arial" w:cs="Arial"/>
          <w:b/>
          <w:bCs/>
          <w:sz w:val="20"/>
          <w:szCs w:val="20"/>
        </w:rPr>
        <w:t xml:space="preserve">Websites </w:t>
      </w:r>
      <w:hyperlink r:id="rId14" w:history="1">
        <w:r w:rsidR="00493DB3" w:rsidRPr="00402093">
          <w:rPr>
            <w:rStyle w:val="Hyperlink"/>
            <w:rFonts w:ascii="Arial" w:hAnsi="Arial" w:cs="Arial"/>
            <w:sz w:val="20"/>
            <w:szCs w:val="20"/>
          </w:rPr>
          <w:t>https://www.jobs.nhs.uk/</w:t>
        </w:r>
      </w:hyperlink>
    </w:p>
    <w:p w14:paraId="74E182F9" w14:textId="0FC8BFD6" w:rsidR="00DA79B6" w:rsidRPr="00402093" w:rsidRDefault="00493DB3" w:rsidP="00E016DC">
      <w:pPr>
        <w:pStyle w:val="Default"/>
        <w:rPr>
          <w:rFonts w:ascii="Arial" w:hAnsi="Arial" w:cs="Arial"/>
          <w:sz w:val="20"/>
          <w:szCs w:val="20"/>
        </w:rPr>
      </w:pPr>
      <w:r w:rsidRPr="00402093">
        <w:rPr>
          <w:rFonts w:ascii="Arial" w:hAnsi="Arial" w:cs="Arial"/>
          <w:sz w:val="20"/>
          <w:szCs w:val="20"/>
        </w:rPr>
        <w:t xml:space="preserve">           </w:t>
      </w:r>
      <w:hyperlink r:id="rId15" w:history="1">
        <w:r w:rsidRPr="00402093">
          <w:rPr>
            <w:rStyle w:val="Hyperlink"/>
            <w:rFonts w:ascii="Arial" w:hAnsi="Arial" w:cs="Arial"/>
            <w:sz w:val="20"/>
            <w:szCs w:val="20"/>
          </w:rPr>
          <w:t>https://www.skillsforcare.org.uk/Careers-in-care/Think-Care-Careers.aspx</w:t>
        </w:r>
      </w:hyperlink>
    </w:p>
    <w:p w14:paraId="3E4BD7EE" w14:textId="4BFD81A3" w:rsidR="00596DF9" w:rsidRPr="00402093" w:rsidRDefault="00DA79B6" w:rsidP="00E016DC">
      <w:pPr>
        <w:rPr>
          <w:rFonts w:ascii="Arial" w:hAnsi="Arial" w:cs="Arial"/>
          <w:b/>
          <w:u w:val="single"/>
        </w:rPr>
      </w:pPr>
      <w:r w:rsidRPr="00402093">
        <w:rPr>
          <w:rFonts w:ascii="Arial" w:hAnsi="Arial" w:cs="Arial"/>
          <w:b/>
          <w:u w:val="single"/>
        </w:rPr>
        <w:t>Summer Activity- Due in your first lesson in Septembe</w:t>
      </w:r>
      <w:r w:rsidR="00E016DC" w:rsidRPr="00402093">
        <w:rPr>
          <w:rFonts w:ascii="Arial" w:hAnsi="Arial" w:cs="Arial"/>
          <w:b/>
          <w:u w:val="single"/>
        </w:rPr>
        <w:t>r</w:t>
      </w:r>
    </w:p>
    <w:p w14:paraId="7D74F737" w14:textId="0B3CE21C" w:rsidR="00596DF9" w:rsidRDefault="00596DF9" w:rsidP="00493DB3">
      <w:pPr>
        <w:jc w:val="center"/>
        <w:rPr>
          <w:rFonts w:ascii="Comic Sans MS" w:hAnsi="Comic Sans MS"/>
          <w:color w:val="FF0000"/>
        </w:rPr>
      </w:pPr>
    </w:p>
    <w:p w14:paraId="6E0CDF03" w14:textId="6E16485E" w:rsidR="00596DF9" w:rsidRDefault="00596DF9" w:rsidP="00C8462F">
      <w:pPr>
        <w:rPr>
          <w:rFonts w:ascii="Comic Sans MS" w:hAnsi="Comic Sans MS"/>
          <w:color w:val="FF0000"/>
        </w:rPr>
      </w:pPr>
      <w:r w:rsidRPr="00402093">
        <w:rPr>
          <w:rFonts w:ascii="Arial" w:hAnsi="Arial" w:cs="Arial"/>
          <w:noProof/>
          <w:color w:val="FF0000"/>
          <w:sz w:val="20"/>
          <w:szCs w:val="20"/>
        </w:rPr>
        <w:drawing>
          <wp:inline distT="0" distB="0" distL="0" distR="0" wp14:anchorId="09830D92" wp14:editId="40A67379">
            <wp:extent cx="2914650" cy="3732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349" cy="3768002"/>
                    </a:xfrm>
                    <a:prstGeom prst="rect">
                      <a:avLst/>
                    </a:prstGeom>
                    <a:noFill/>
                  </pic:spPr>
                </pic:pic>
              </a:graphicData>
            </a:graphic>
          </wp:inline>
        </w:drawing>
      </w:r>
      <w:r w:rsidR="00402093">
        <w:rPr>
          <w:rFonts w:ascii="Comic Sans MS" w:hAnsi="Comic Sans MS"/>
          <w:noProof/>
          <w:color w:val="FF0000"/>
        </w:rPr>
        <w:drawing>
          <wp:inline distT="0" distB="0" distL="0" distR="0" wp14:anchorId="6F488377" wp14:editId="724E1BDC">
            <wp:extent cx="2809875" cy="3694430"/>
            <wp:effectExtent l="0" t="0" r="952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8318" cy="3744975"/>
                    </a:xfrm>
                    <a:prstGeom prst="rect">
                      <a:avLst/>
                    </a:prstGeom>
                    <a:noFill/>
                  </pic:spPr>
                </pic:pic>
              </a:graphicData>
            </a:graphic>
          </wp:inline>
        </w:drawing>
      </w:r>
      <w:r w:rsidR="00402093" w:rsidRPr="00402093">
        <w:rPr>
          <w:rFonts w:ascii="Comic Sans MS" w:hAnsi="Comic Sans MS"/>
          <w:noProof/>
          <w:color w:val="FF0000"/>
        </w:rPr>
        <w:drawing>
          <wp:inline distT="0" distB="0" distL="0" distR="0" wp14:anchorId="67E33249" wp14:editId="02CDC467">
            <wp:extent cx="2828925" cy="36849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2060" cy="3715040"/>
                    </a:xfrm>
                    <a:prstGeom prst="rect">
                      <a:avLst/>
                    </a:prstGeom>
                  </pic:spPr>
                </pic:pic>
              </a:graphicData>
            </a:graphic>
          </wp:inline>
        </w:drawing>
      </w:r>
    </w:p>
    <w:p w14:paraId="173E3ACC" w14:textId="77777777" w:rsidR="00596DF9" w:rsidRDefault="00596DF9" w:rsidP="00E016DC">
      <w:pPr>
        <w:rPr>
          <w:rFonts w:ascii="Comic Sans MS" w:hAnsi="Comic Sans MS"/>
          <w:noProof/>
          <w:color w:val="FF0000"/>
        </w:rPr>
      </w:pPr>
    </w:p>
    <w:p w14:paraId="130E7FA7" w14:textId="63184136" w:rsidR="00596DF9" w:rsidRPr="00C8462F" w:rsidRDefault="00C8462F" w:rsidP="00493DB3">
      <w:pPr>
        <w:jc w:val="center"/>
        <w:rPr>
          <w:rFonts w:ascii="Arial" w:hAnsi="Arial" w:cs="Arial"/>
          <w:sz w:val="24"/>
          <w:szCs w:val="24"/>
        </w:rPr>
      </w:pPr>
      <w:r w:rsidRPr="00C8462F">
        <w:rPr>
          <w:rFonts w:ascii="Arial" w:hAnsi="Arial" w:cs="Arial"/>
          <w:b/>
          <w:bCs/>
          <w:sz w:val="24"/>
          <w:szCs w:val="24"/>
        </w:rPr>
        <w:lastRenderedPageBreak/>
        <w:t>Health and Social Care in the Media</w:t>
      </w:r>
    </w:p>
    <w:p w14:paraId="1E4BE690" w14:textId="6DBF1ED6" w:rsidR="00C8462F" w:rsidRDefault="00C8462F" w:rsidP="00C8462F">
      <w:pPr>
        <w:jc w:val="center"/>
        <w:rPr>
          <w:rFonts w:ascii="Comic Sans MS" w:hAnsi="Comic Sans MS"/>
          <w:color w:val="FF0000"/>
        </w:rPr>
      </w:pPr>
      <w:r>
        <w:rPr>
          <w:rFonts w:ascii="Comic Sans MS" w:hAnsi="Comic Sans MS"/>
          <w:noProof/>
          <w:color w:val="FF0000"/>
        </w:rPr>
        <w:drawing>
          <wp:inline distT="0" distB="0" distL="0" distR="0" wp14:anchorId="119C5727" wp14:editId="416F8146">
            <wp:extent cx="2305050" cy="13041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1770" cy="1313588"/>
                    </a:xfrm>
                    <a:prstGeom prst="rect">
                      <a:avLst/>
                    </a:prstGeom>
                    <a:noFill/>
                  </pic:spPr>
                </pic:pic>
              </a:graphicData>
            </a:graphic>
          </wp:inline>
        </w:drawing>
      </w:r>
    </w:p>
    <w:p w14:paraId="6C5A54D2" w14:textId="0B6945B8" w:rsidR="00C8462F" w:rsidRPr="00C8462F" w:rsidRDefault="00C8462F" w:rsidP="00C8462F">
      <w:pPr>
        <w:jc w:val="center"/>
        <w:rPr>
          <w:rFonts w:ascii="Arial" w:hAnsi="Arial" w:cs="Arial"/>
          <w:sz w:val="20"/>
          <w:szCs w:val="20"/>
        </w:rPr>
      </w:pPr>
      <w:r w:rsidRPr="00C8462F">
        <w:rPr>
          <w:rFonts w:ascii="Arial" w:hAnsi="Arial" w:cs="Arial"/>
          <w:sz w:val="20"/>
          <w:szCs w:val="20"/>
        </w:rPr>
        <w:t>It is important to make the public realise about the issues which are prevailing in society relating to health and social care. One way in which public awareness is raised about health and social care in general and issues that exist within</w:t>
      </w:r>
      <w:r>
        <w:rPr>
          <w:rFonts w:ascii="Arial" w:hAnsi="Arial" w:cs="Arial"/>
          <w:sz w:val="20"/>
          <w:szCs w:val="20"/>
        </w:rPr>
        <w:t xml:space="preserve"> </w:t>
      </w:r>
      <w:r w:rsidRPr="00C8462F">
        <w:rPr>
          <w:rFonts w:ascii="Arial" w:hAnsi="Arial" w:cs="Arial"/>
          <w:sz w:val="20"/>
          <w:szCs w:val="20"/>
        </w:rPr>
        <w:t xml:space="preserve">the health and social care sector is through the media. </w:t>
      </w:r>
    </w:p>
    <w:p w14:paraId="6074E1D1" w14:textId="77777777" w:rsidR="00C8462F" w:rsidRPr="00C8462F" w:rsidRDefault="00C8462F" w:rsidP="00C8462F">
      <w:pPr>
        <w:jc w:val="center"/>
        <w:rPr>
          <w:rFonts w:ascii="Arial" w:hAnsi="Arial" w:cs="Arial"/>
          <w:sz w:val="20"/>
          <w:szCs w:val="20"/>
        </w:rPr>
      </w:pPr>
      <w:r w:rsidRPr="00C8462F">
        <w:rPr>
          <w:rFonts w:ascii="Arial" w:hAnsi="Arial" w:cs="Arial"/>
          <w:sz w:val="20"/>
          <w:szCs w:val="20"/>
        </w:rPr>
        <w:t xml:space="preserve">Your task is to pick… </w:t>
      </w:r>
    </w:p>
    <w:p w14:paraId="7F07ED8F" w14:textId="77777777" w:rsidR="00C8462F" w:rsidRPr="00C8462F" w:rsidRDefault="00C8462F" w:rsidP="00C8462F">
      <w:pPr>
        <w:jc w:val="center"/>
        <w:rPr>
          <w:rFonts w:ascii="Arial" w:hAnsi="Arial" w:cs="Arial"/>
          <w:sz w:val="20"/>
          <w:szCs w:val="20"/>
        </w:rPr>
      </w:pPr>
      <w:r w:rsidRPr="00C8462F">
        <w:rPr>
          <w:rFonts w:ascii="Segoe UI Symbol" w:hAnsi="Segoe UI Symbol" w:cs="Segoe UI Symbol"/>
          <w:sz w:val="20"/>
          <w:szCs w:val="20"/>
        </w:rPr>
        <w:t>➢</w:t>
      </w:r>
      <w:r w:rsidRPr="00C8462F">
        <w:rPr>
          <w:rFonts w:ascii="Arial" w:hAnsi="Arial" w:cs="Arial"/>
          <w:sz w:val="20"/>
          <w:szCs w:val="20"/>
        </w:rPr>
        <w:t xml:space="preserve"> x2 Films </w:t>
      </w:r>
    </w:p>
    <w:p w14:paraId="6E317098" w14:textId="77777777" w:rsidR="00C8462F" w:rsidRPr="00C8462F" w:rsidRDefault="00C8462F" w:rsidP="00C8462F">
      <w:pPr>
        <w:jc w:val="center"/>
        <w:rPr>
          <w:rFonts w:ascii="Arial" w:hAnsi="Arial" w:cs="Arial"/>
          <w:sz w:val="20"/>
          <w:szCs w:val="20"/>
        </w:rPr>
      </w:pPr>
      <w:r w:rsidRPr="00C8462F">
        <w:rPr>
          <w:rFonts w:ascii="Segoe UI Symbol" w:hAnsi="Segoe UI Symbol" w:cs="Segoe UI Symbol"/>
          <w:sz w:val="20"/>
          <w:szCs w:val="20"/>
        </w:rPr>
        <w:t>➢</w:t>
      </w:r>
      <w:r w:rsidRPr="00C8462F">
        <w:rPr>
          <w:rFonts w:ascii="Arial" w:hAnsi="Arial" w:cs="Arial"/>
          <w:sz w:val="20"/>
          <w:szCs w:val="20"/>
        </w:rPr>
        <w:t xml:space="preserve"> x1 Book </w:t>
      </w:r>
    </w:p>
    <w:p w14:paraId="79B97BEA" w14:textId="77777777" w:rsidR="00C8462F" w:rsidRPr="00C8462F" w:rsidRDefault="00C8462F" w:rsidP="00C8462F">
      <w:pPr>
        <w:jc w:val="center"/>
        <w:rPr>
          <w:rFonts w:ascii="Arial" w:hAnsi="Arial" w:cs="Arial"/>
          <w:sz w:val="20"/>
          <w:szCs w:val="20"/>
        </w:rPr>
      </w:pPr>
      <w:r w:rsidRPr="00C8462F">
        <w:rPr>
          <w:rFonts w:ascii="Segoe UI Symbol" w:hAnsi="Segoe UI Symbol" w:cs="Segoe UI Symbol"/>
          <w:sz w:val="20"/>
          <w:szCs w:val="20"/>
        </w:rPr>
        <w:t>➢</w:t>
      </w:r>
      <w:r w:rsidRPr="00C8462F">
        <w:rPr>
          <w:rFonts w:ascii="Arial" w:hAnsi="Arial" w:cs="Arial"/>
          <w:sz w:val="20"/>
          <w:szCs w:val="20"/>
        </w:rPr>
        <w:t xml:space="preserve"> x2 Documentaries </w:t>
      </w:r>
    </w:p>
    <w:p w14:paraId="5BD3B438" w14:textId="77777777" w:rsidR="00C8462F" w:rsidRPr="00C8462F" w:rsidRDefault="00C8462F" w:rsidP="00C8462F">
      <w:pPr>
        <w:jc w:val="center"/>
        <w:rPr>
          <w:rFonts w:ascii="Arial" w:hAnsi="Arial" w:cs="Arial"/>
          <w:sz w:val="20"/>
          <w:szCs w:val="20"/>
        </w:rPr>
      </w:pPr>
      <w:r w:rsidRPr="00C8462F">
        <w:rPr>
          <w:rFonts w:ascii="Arial" w:hAnsi="Arial" w:cs="Arial"/>
          <w:sz w:val="20"/>
          <w:szCs w:val="20"/>
        </w:rPr>
        <w:t xml:space="preserve">You will then be asked to write an essay with the following title: </w:t>
      </w:r>
      <w:r w:rsidRPr="00C8462F">
        <w:rPr>
          <w:rFonts w:ascii="Arial" w:hAnsi="Arial" w:cs="Arial"/>
          <w:b/>
          <w:bCs/>
          <w:sz w:val="20"/>
          <w:szCs w:val="20"/>
        </w:rPr>
        <w:t xml:space="preserve">‘Discuss the portrayal of Health and Social Care within the media’ </w:t>
      </w:r>
    </w:p>
    <w:p w14:paraId="63B5BE0E" w14:textId="60A466AE" w:rsidR="00C8462F" w:rsidRPr="00C8462F" w:rsidRDefault="00C8462F" w:rsidP="00C8462F">
      <w:pPr>
        <w:jc w:val="center"/>
        <w:rPr>
          <w:rFonts w:ascii="Arial" w:hAnsi="Arial" w:cs="Arial"/>
          <w:sz w:val="20"/>
          <w:szCs w:val="20"/>
        </w:rPr>
      </w:pPr>
      <w:r w:rsidRPr="00C8462F">
        <w:rPr>
          <w:rFonts w:ascii="Arial" w:hAnsi="Arial" w:cs="Arial"/>
          <w:sz w:val="20"/>
          <w:szCs w:val="20"/>
        </w:rPr>
        <w:t>You must watch/read some of the examples on the previous slides you have picked and create notes to help with your essay. Consider the following:</w:t>
      </w:r>
    </w:p>
    <w:p w14:paraId="4E4906A3" w14:textId="77777777" w:rsidR="00C8462F" w:rsidRPr="00C8462F" w:rsidRDefault="00C8462F" w:rsidP="00C8462F">
      <w:pPr>
        <w:jc w:val="center"/>
        <w:rPr>
          <w:rFonts w:ascii="Arial" w:hAnsi="Arial" w:cs="Arial"/>
          <w:sz w:val="20"/>
          <w:szCs w:val="20"/>
        </w:rPr>
      </w:pPr>
      <w:r w:rsidRPr="00C8462F">
        <w:rPr>
          <w:rFonts w:ascii="Arial" w:hAnsi="Arial" w:cs="Arial"/>
          <w:sz w:val="20"/>
          <w:szCs w:val="20"/>
        </w:rPr>
        <w:t xml:space="preserve"> • What issues, if any, are being raised in the stimulus?</w:t>
      </w:r>
    </w:p>
    <w:p w14:paraId="6290761A" w14:textId="77777777" w:rsidR="00C8462F" w:rsidRPr="00C8462F" w:rsidRDefault="00C8462F" w:rsidP="00C8462F">
      <w:pPr>
        <w:jc w:val="center"/>
        <w:rPr>
          <w:rFonts w:ascii="Arial" w:hAnsi="Arial" w:cs="Arial"/>
          <w:sz w:val="20"/>
          <w:szCs w:val="20"/>
        </w:rPr>
      </w:pPr>
      <w:r w:rsidRPr="00C8462F">
        <w:rPr>
          <w:rFonts w:ascii="Arial" w:hAnsi="Arial" w:cs="Arial"/>
          <w:sz w:val="20"/>
          <w:szCs w:val="20"/>
        </w:rPr>
        <w:t xml:space="preserve"> • How does the stimulus present H&amp;SC? </w:t>
      </w:r>
    </w:p>
    <w:p w14:paraId="5B0FA9F2" w14:textId="77777777" w:rsidR="00C8462F" w:rsidRPr="00C8462F" w:rsidRDefault="00C8462F" w:rsidP="00C8462F">
      <w:pPr>
        <w:numPr>
          <w:ilvl w:val="0"/>
          <w:numId w:val="14"/>
        </w:numPr>
        <w:jc w:val="center"/>
        <w:rPr>
          <w:rFonts w:ascii="Arial" w:hAnsi="Arial" w:cs="Arial"/>
          <w:sz w:val="20"/>
          <w:szCs w:val="20"/>
        </w:rPr>
      </w:pPr>
      <w:r w:rsidRPr="00C8462F">
        <w:rPr>
          <w:rFonts w:ascii="Arial" w:hAnsi="Arial" w:cs="Arial"/>
          <w:sz w:val="20"/>
          <w:szCs w:val="20"/>
        </w:rPr>
        <w:t xml:space="preserve"> Is the stimulus informative/helpful and why? </w:t>
      </w:r>
    </w:p>
    <w:p w14:paraId="02F79557" w14:textId="77777777" w:rsidR="00C8462F" w:rsidRPr="00C8462F" w:rsidRDefault="00C8462F" w:rsidP="00C8462F">
      <w:pPr>
        <w:jc w:val="center"/>
        <w:rPr>
          <w:rFonts w:ascii="Arial" w:hAnsi="Arial" w:cs="Arial"/>
          <w:sz w:val="20"/>
          <w:szCs w:val="20"/>
        </w:rPr>
      </w:pPr>
      <w:r w:rsidRPr="00C8462F">
        <w:rPr>
          <w:rFonts w:ascii="Arial" w:hAnsi="Arial" w:cs="Arial"/>
          <w:sz w:val="20"/>
          <w:szCs w:val="20"/>
        </w:rPr>
        <w:t xml:space="preserve">• Are there any quotes/scenes etc that stand out to you and why? </w:t>
      </w:r>
    </w:p>
    <w:p w14:paraId="6F28D7B6" w14:textId="77777777" w:rsidR="00C8462F" w:rsidRPr="00C8462F" w:rsidRDefault="00C8462F" w:rsidP="00C8462F">
      <w:pPr>
        <w:jc w:val="center"/>
        <w:rPr>
          <w:rFonts w:ascii="Arial" w:hAnsi="Arial" w:cs="Arial"/>
          <w:sz w:val="20"/>
          <w:szCs w:val="20"/>
        </w:rPr>
      </w:pPr>
      <w:r w:rsidRPr="00C8462F">
        <w:rPr>
          <w:rFonts w:ascii="Arial" w:hAnsi="Arial" w:cs="Arial"/>
          <w:sz w:val="20"/>
          <w:szCs w:val="20"/>
        </w:rPr>
        <w:t xml:space="preserve">• How effective is the stimulus in raising public awareness about H&amp;SC/Issues? </w:t>
      </w:r>
    </w:p>
    <w:p w14:paraId="0CE8484D" w14:textId="77777777" w:rsidR="00C8462F" w:rsidRPr="00C8462F" w:rsidRDefault="00C8462F" w:rsidP="00C8462F">
      <w:pPr>
        <w:jc w:val="center"/>
        <w:rPr>
          <w:rFonts w:ascii="Arial" w:hAnsi="Arial" w:cs="Arial"/>
          <w:sz w:val="20"/>
          <w:szCs w:val="20"/>
        </w:rPr>
      </w:pPr>
      <w:r w:rsidRPr="00C8462F">
        <w:rPr>
          <w:rFonts w:ascii="Arial" w:hAnsi="Arial" w:cs="Arial"/>
          <w:sz w:val="20"/>
          <w:szCs w:val="20"/>
        </w:rPr>
        <w:t>This list is NOT exhaustive there may be other questions/ideas you wish to consider as you watch or read.</w:t>
      </w:r>
    </w:p>
    <w:p w14:paraId="7A3250AE" w14:textId="2DBE88D7" w:rsidR="00C8462F" w:rsidRPr="00C8462F" w:rsidRDefault="00C8462F" w:rsidP="00C8462F">
      <w:pPr>
        <w:rPr>
          <w:rFonts w:ascii="Comic Sans MS" w:hAnsi="Comic Sans MS"/>
          <w:color w:val="FF0000"/>
          <w:sz w:val="18"/>
          <w:szCs w:val="18"/>
        </w:rPr>
      </w:pPr>
      <w:r w:rsidRPr="00C8462F">
        <w:rPr>
          <w:rFonts w:ascii="Arial" w:hAnsi="Arial" w:cs="Arial"/>
          <w:noProof/>
          <w:color w:val="FF0000"/>
          <w:sz w:val="18"/>
          <w:szCs w:val="18"/>
        </w:rPr>
        <w:drawing>
          <wp:inline distT="0" distB="0" distL="0" distR="0" wp14:anchorId="0ECF8293" wp14:editId="308A507C">
            <wp:extent cx="2651760" cy="438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438785"/>
                    </a:xfrm>
                    <a:prstGeom prst="rect">
                      <a:avLst/>
                    </a:prstGeom>
                    <a:noFill/>
                  </pic:spPr>
                </pic:pic>
              </a:graphicData>
            </a:graphic>
          </wp:inline>
        </w:drawing>
      </w:r>
      <w:r>
        <w:rPr>
          <w:rFonts w:ascii="Arial" w:hAnsi="Arial" w:cs="Arial"/>
          <w:sz w:val="18"/>
          <w:szCs w:val="18"/>
        </w:rPr>
        <w:t xml:space="preserve">                                            </w:t>
      </w:r>
      <w:r w:rsidRPr="00C8462F">
        <w:rPr>
          <w:rFonts w:ascii="Arial" w:hAnsi="Arial" w:cs="Arial"/>
          <w:sz w:val="18"/>
          <w:szCs w:val="18"/>
        </w:rPr>
        <w:t>Documentary Suggestions:</w:t>
      </w:r>
    </w:p>
    <w:p w14:paraId="0255338D" w14:textId="39D08919" w:rsidR="00C8462F" w:rsidRDefault="00C8462F" w:rsidP="00C8462F">
      <w:pPr>
        <w:rPr>
          <w:rFonts w:ascii="Comic Sans MS" w:hAnsi="Comic Sans MS"/>
          <w:color w:val="FF0000"/>
        </w:rPr>
      </w:pPr>
      <w:r>
        <w:rPr>
          <w:rFonts w:ascii="Comic Sans MS" w:hAnsi="Comic Sans MS"/>
          <w:noProof/>
          <w:color w:val="FF0000"/>
        </w:rPr>
        <w:drawing>
          <wp:inline distT="0" distB="0" distL="0" distR="0" wp14:anchorId="236EDB6A" wp14:editId="2006A40F">
            <wp:extent cx="3180817" cy="20980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524" cy="2101145"/>
                    </a:xfrm>
                    <a:prstGeom prst="rect">
                      <a:avLst/>
                    </a:prstGeom>
                    <a:noFill/>
                  </pic:spPr>
                </pic:pic>
              </a:graphicData>
            </a:graphic>
          </wp:inline>
        </w:drawing>
      </w:r>
      <w:r>
        <w:rPr>
          <w:rFonts w:ascii="Comic Sans MS" w:hAnsi="Comic Sans MS"/>
          <w:noProof/>
          <w:color w:val="FF0000"/>
        </w:rPr>
        <w:drawing>
          <wp:inline distT="0" distB="0" distL="0" distR="0" wp14:anchorId="630A16FA" wp14:editId="234CDBA7">
            <wp:extent cx="3248025" cy="2124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8131" cy="2143763"/>
                    </a:xfrm>
                    <a:prstGeom prst="rect">
                      <a:avLst/>
                    </a:prstGeom>
                    <a:noFill/>
                  </pic:spPr>
                </pic:pic>
              </a:graphicData>
            </a:graphic>
          </wp:inline>
        </w:drawing>
      </w:r>
    </w:p>
    <w:p w14:paraId="41D7F1D6" w14:textId="77777777" w:rsidR="00C8462F" w:rsidRDefault="00C8462F" w:rsidP="00493DB3">
      <w:pPr>
        <w:jc w:val="center"/>
        <w:rPr>
          <w:rFonts w:ascii="Comic Sans MS" w:hAnsi="Comic Sans MS"/>
          <w:color w:val="FF0000"/>
        </w:rPr>
      </w:pPr>
    </w:p>
    <w:p w14:paraId="25C0265B" w14:textId="77777777" w:rsidR="00596DF9" w:rsidRPr="00596DF9" w:rsidRDefault="00596DF9" w:rsidP="00596DF9">
      <w:pPr>
        <w:jc w:val="center"/>
        <w:rPr>
          <w:rFonts w:ascii="Arial" w:hAnsi="Arial" w:cs="Arial"/>
          <w:color w:val="0070C0"/>
          <w:sz w:val="24"/>
          <w:szCs w:val="24"/>
        </w:rPr>
      </w:pPr>
      <w:r w:rsidRPr="00596DF9">
        <w:rPr>
          <w:rFonts w:ascii="Arial" w:hAnsi="Arial" w:cs="Arial"/>
          <w:color w:val="0070C0"/>
          <w:sz w:val="24"/>
          <w:szCs w:val="24"/>
        </w:rPr>
        <w:lastRenderedPageBreak/>
        <w:t xml:space="preserve">Learning Log </w:t>
      </w:r>
      <w:r w:rsidRPr="00596DF9">
        <w:rPr>
          <w:rFonts w:ascii="Arial" w:hAnsi="Arial" w:cs="Arial"/>
          <w:color w:val="0070C0"/>
          <w:sz w:val="24"/>
          <w:szCs w:val="24"/>
        </w:rPr>
        <w:tab/>
      </w:r>
    </w:p>
    <w:p w14:paraId="177C2181" w14:textId="3F96F2CC" w:rsidR="00596DF9" w:rsidRPr="00C8462F" w:rsidRDefault="00596DF9" w:rsidP="00596DF9">
      <w:pPr>
        <w:jc w:val="center"/>
        <w:rPr>
          <w:rFonts w:ascii="Arial" w:hAnsi="Arial" w:cs="Arial"/>
          <w:color w:val="0070C0"/>
          <w:sz w:val="24"/>
          <w:szCs w:val="24"/>
        </w:rPr>
      </w:pPr>
      <w:r w:rsidRPr="00C8462F">
        <w:rPr>
          <w:rFonts w:ascii="Arial" w:hAnsi="Arial" w:cs="Arial"/>
          <w:color w:val="0070C0"/>
          <w:sz w:val="24"/>
          <w:szCs w:val="24"/>
        </w:rPr>
        <w:t>Record here any additional reading/viewing you are undertaking in order to show what you have been completing in order to prepare you for the course. Use the reading list on the previous slides you have been given for guidance on what you could you watch/read/</w:t>
      </w:r>
    </w:p>
    <w:p w14:paraId="1CED6024" w14:textId="598E0B5C" w:rsidR="00596DF9" w:rsidRDefault="00596DF9" w:rsidP="00596DF9">
      <w:pPr>
        <w:jc w:val="center"/>
        <w:rPr>
          <w:rFonts w:ascii="Comic Sans MS" w:hAnsi="Comic Sans MS"/>
          <w:color w:val="FF0000"/>
        </w:rPr>
      </w:pPr>
    </w:p>
    <w:tbl>
      <w:tblPr>
        <w:tblW w:w="10680" w:type="dxa"/>
        <w:tblCellMar>
          <w:left w:w="0" w:type="dxa"/>
          <w:right w:w="0" w:type="dxa"/>
        </w:tblCellMar>
        <w:tblLook w:val="0420" w:firstRow="1" w:lastRow="0" w:firstColumn="0" w:lastColumn="0" w:noHBand="0" w:noVBand="1"/>
      </w:tblPr>
      <w:tblGrid>
        <w:gridCol w:w="1100"/>
        <w:gridCol w:w="2940"/>
        <w:gridCol w:w="3980"/>
        <w:gridCol w:w="2660"/>
      </w:tblGrid>
      <w:tr w:rsidR="00596DF9" w:rsidRPr="00596DF9" w14:paraId="680C02C6" w14:textId="77777777" w:rsidTr="00596DF9">
        <w:trPr>
          <w:trHeight w:val="714"/>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639454B3" w14:textId="77777777" w:rsidR="00596DF9" w:rsidRPr="00596DF9" w:rsidRDefault="00596DF9" w:rsidP="00596DF9">
            <w:pPr>
              <w:jc w:val="center"/>
              <w:rPr>
                <w:rFonts w:ascii="Comic Sans MS" w:hAnsi="Comic Sans MS"/>
                <w:color w:val="0070C0"/>
              </w:rPr>
            </w:pPr>
            <w:r w:rsidRPr="00596DF9">
              <w:rPr>
                <w:rFonts w:ascii="Comic Sans MS" w:hAnsi="Comic Sans MS"/>
                <w:b/>
                <w:bCs/>
                <w:color w:val="0070C0"/>
              </w:rPr>
              <w:t xml:space="preserve">Date </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4C8231EA" w14:textId="77777777" w:rsidR="00596DF9" w:rsidRPr="00596DF9" w:rsidRDefault="00596DF9" w:rsidP="00596DF9">
            <w:pPr>
              <w:jc w:val="center"/>
              <w:rPr>
                <w:rFonts w:ascii="Comic Sans MS" w:hAnsi="Comic Sans MS"/>
                <w:color w:val="0070C0"/>
              </w:rPr>
            </w:pPr>
            <w:r w:rsidRPr="00596DF9">
              <w:rPr>
                <w:rFonts w:ascii="Comic Sans MS" w:hAnsi="Comic Sans MS"/>
                <w:b/>
                <w:bCs/>
                <w:color w:val="0070C0"/>
              </w:rPr>
              <w:t>Title</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39C1C483" w14:textId="77777777" w:rsidR="00596DF9" w:rsidRPr="00596DF9" w:rsidRDefault="00596DF9" w:rsidP="00596DF9">
            <w:pPr>
              <w:jc w:val="center"/>
              <w:rPr>
                <w:rFonts w:ascii="Comic Sans MS" w:hAnsi="Comic Sans MS"/>
                <w:color w:val="0070C0"/>
              </w:rPr>
            </w:pPr>
            <w:r w:rsidRPr="00596DF9">
              <w:rPr>
                <w:rFonts w:ascii="Comic Sans MS" w:hAnsi="Comic Sans MS"/>
                <w:b/>
                <w:bCs/>
                <w:color w:val="0070C0"/>
              </w:rPr>
              <w:t>Summary of content</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599C9BA6" w14:textId="77777777" w:rsidR="00596DF9" w:rsidRPr="00596DF9" w:rsidRDefault="00596DF9" w:rsidP="00596DF9">
            <w:pPr>
              <w:jc w:val="center"/>
              <w:rPr>
                <w:rFonts w:ascii="Comic Sans MS" w:hAnsi="Comic Sans MS"/>
                <w:color w:val="0070C0"/>
              </w:rPr>
            </w:pPr>
            <w:r w:rsidRPr="00596DF9">
              <w:rPr>
                <w:rFonts w:ascii="Comic Sans MS" w:hAnsi="Comic Sans MS"/>
                <w:b/>
                <w:bCs/>
                <w:color w:val="0070C0"/>
              </w:rPr>
              <w:t>My thoughts</w:t>
            </w:r>
          </w:p>
        </w:tc>
      </w:tr>
      <w:tr w:rsidR="00596DF9" w:rsidRPr="00596DF9" w14:paraId="1969615D" w14:textId="77777777" w:rsidTr="00596DF9">
        <w:trPr>
          <w:trHeight w:val="1298"/>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2FD34D1B" w14:textId="77777777" w:rsidR="00596DF9" w:rsidRPr="00596DF9" w:rsidRDefault="00596DF9" w:rsidP="00596DF9">
            <w:pPr>
              <w:jc w:val="center"/>
              <w:rPr>
                <w:rFonts w:ascii="Comic Sans MS" w:hAnsi="Comic Sans MS"/>
                <w:color w:val="FF000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5841E338" w14:textId="77777777" w:rsidR="00596DF9" w:rsidRPr="00596DF9" w:rsidRDefault="00596DF9" w:rsidP="00596DF9">
            <w:pPr>
              <w:jc w:val="center"/>
              <w:rPr>
                <w:rFonts w:ascii="Comic Sans MS" w:hAnsi="Comic Sans MS"/>
                <w:color w:val="FF0000"/>
              </w:rPr>
            </w:pP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72B6B016" w14:textId="77777777" w:rsidR="00596DF9" w:rsidRPr="00596DF9" w:rsidRDefault="00596DF9" w:rsidP="00596DF9">
            <w:pPr>
              <w:jc w:val="center"/>
              <w:rPr>
                <w:rFonts w:ascii="Comic Sans MS" w:hAnsi="Comic Sans MS"/>
                <w:color w:val="FF0000"/>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658E268A" w14:textId="77777777" w:rsidR="00596DF9" w:rsidRPr="00596DF9" w:rsidRDefault="00596DF9" w:rsidP="00596DF9">
            <w:pPr>
              <w:jc w:val="center"/>
              <w:rPr>
                <w:rFonts w:ascii="Comic Sans MS" w:hAnsi="Comic Sans MS"/>
                <w:color w:val="FF0000"/>
              </w:rPr>
            </w:pPr>
          </w:p>
        </w:tc>
      </w:tr>
      <w:tr w:rsidR="00596DF9" w:rsidRPr="00596DF9" w14:paraId="523F8C31" w14:textId="77777777" w:rsidTr="00596DF9">
        <w:trPr>
          <w:trHeight w:val="1298"/>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7AC8EF78" w14:textId="77777777" w:rsidR="00596DF9" w:rsidRPr="00596DF9" w:rsidRDefault="00596DF9" w:rsidP="00596DF9">
            <w:pPr>
              <w:jc w:val="center"/>
              <w:rPr>
                <w:rFonts w:ascii="Comic Sans MS" w:hAnsi="Comic Sans MS"/>
                <w:color w:val="FF000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0997C1C3" w14:textId="77777777" w:rsidR="00596DF9" w:rsidRPr="00596DF9" w:rsidRDefault="00596DF9" w:rsidP="00596DF9">
            <w:pPr>
              <w:jc w:val="center"/>
              <w:rPr>
                <w:rFonts w:ascii="Comic Sans MS" w:hAnsi="Comic Sans MS"/>
                <w:color w:val="FF0000"/>
              </w:rPr>
            </w:pP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1DF1105C" w14:textId="77777777" w:rsidR="00596DF9" w:rsidRPr="00596DF9" w:rsidRDefault="00596DF9" w:rsidP="00596DF9">
            <w:pPr>
              <w:jc w:val="center"/>
              <w:rPr>
                <w:rFonts w:ascii="Comic Sans MS" w:hAnsi="Comic Sans MS"/>
                <w:color w:val="FF0000"/>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440D6DF1" w14:textId="77777777" w:rsidR="00596DF9" w:rsidRPr="00596DF9" w:rsidRDefault="00596DF9" w:rsidP="00596DF9">
            <w:pPr>
              <w:jc w:val="center"/>
              <w:rPr>
                <w:rFonts w:ascii="Comic Sans MS" w:hAnsi="Comic Sans MS"/>
                <w:color w:val="FF0000"/>
              </w:rPr>
            </w:pPr>
          </w:p>
        </w:tc>
      </w:tr>
      <w:tr w:rsidR="00596DF9" w:rsidRPr="00596DF9" w14:paraId="501DD8B6" w14:textId="77777777" w:rsidTr="00596DF9">
        <w:trPr>
          <w:trHeight w:val="1298"/>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6AF2253D" w14:textId="77777777" w:rsidR="00596DF9" w:rsidRPr="00596DF9" w:rsidRDefault="00596DF9" w:rsidP="00596DF9">
            <w:pPr>
              <w:jc w:val="center"/>
              <w:rPr>
                <w:rFonts w:ascii="Comic Sans MS" w:hAnsi="Comic Sans MS"/>
                <w:color w:val="FF000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668B9583" w14:textId="77777777" w:rsidR="00596DF9" w:rsidRPr="00596DF9" w:rsidRDefault="00596DF9" w:rsidP="00596DF9">
            <w:pPr>
              <w:jc w:val="center"/>
              <w:rPr>
                <w:rFonts w:ascii="Comic Sans MS" w:hAnsi="Comic Sans MS"/>
                <w:color w:val="FF0000"/>
              </w:rPr>
            </w:pP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13F3A247" w14:textId="77777777" w:rsidR="00596DF9" w:rsidRPr="00596DF9" w:rsidRDefault="00596DF9" w:rsidP="00596DF9">
            <w:pPr>
              <w:jc w:val="center"/>
              <w:rPr>
                <w:rFonts w:ascii="Comic Sans MS" w:hAnsi="Comic Sans MS"/>
                <w:color w:val="FF0000"/>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04A52F8D" w14:textId="77777777" w:rsidR="00596DF9" w:rsidRPr="00596DF9" w:rsidRDefault="00596DF9" w:rsidP="00596DF9">
            <w:pPr>
              <w:jc w:val="center"/>
              <w:rPr>
                <w:rFonts w:ascii="Comic Sans MS" w:hAnsi="Comic Sans MS"/>
                <w:color w:val="FF0000"/>
              </w:rPr>
            </w:pPr>
          </w:p>
        </w:tc>
      </w:tr>
      <w:tr w:rsidR="00596DF9" w:rsidRPr="00596DF9" w14:paraId="5DF8A46E" w14:textId="77777777" w:rsidTr="00596DF9">
        <w:trPr>
          <w:trHeight w:val="1298"/>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240FA991" w14:textId="77777777" w:rsidR="00596DF9" w:rsidRPr="00596DF9" w:rsidRDefault="00596DF9" w:rsidP="00596DF9">
            <w:pPr>
              <w:jc w:val="center"/>
              <w:rPr>
                <w:rFonts w:ascii="Comic Sans MS" w:hAnsi="Comic Sans MS"/>
                <w:color w:val="FF000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07E8E54A" w14:textId="77777777" w:rsidR="00596DF9" w:rsidRPr="00596DF9" w:rsidRDefault="00596DF9" w:rsidP="00596DF9">
            <w:pPr>
              <w:jc w:val="center"/>
              <w:rPr>
                <w:rFonts w:ascii="Comic Sans MS" w:hAnsi="Comic Sans MS"/>
                <w:color w:val="FF0000"/>
              </w:rPr>
            </w:pP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0CB0F18C" w14:textId="77777777" w:rsidR="00596DF9" w:rsidRPr="00596DF9" w:rsidRDefault="00596DF9" w:rsidP="00596DF9">
            <w:pPr>
              <w:jc w:val="center"/>
              <w:rPr>
                <w:rFonts w:ascii="Comic Sans MS" w:hAnsi="Comic Sans MS"/>
                <w:color w:val="FF0000"/>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7B2F3B08" w14:textId="77777777" w:rsidR="00596DF9" w:rsidRPr="00596DF9" w:rsidRDefault="00596DF9" w:rsidP="00596DF9">
            <w:pPr>
              <w:jc w:val="center"/>
              <w:rPr>
                <w:rFonts w:ascii="Comic Sans MS" w:hAnsi="Comic Sans MS"/>
                <w:color w:val="FF0000"/>
              </w:rPr>
            </w:pPr>
          </w:p>
        </w:tc>
      </w:tr>
      <w:tr w:rsidR="00596DF9" w:rsidRPr="00596DF9" w14:paraId="104261C4" w14:textId="77777777" w:rsidTr="00596DF9">
        <w:trPr>
          <w:trHeight w:val="1298"/>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26C8F9FD" w14:textId="77777777" w:rsidR="00596DF9" w:rsidRPr="00596DF9" w:rsidRDefault="00596DF9" w:rsidP="00596DF9">
            <w:pPr>
              <w:jc w:val="center"/>
              <w:rPr>
                <w:rFonts w:ascii="Comic Sans MS" w:hAnsi="Comic Sans MS"/>
                <w:color w:val="FF000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072B1337" w14:textId="77777777" w:rsidR="00596DF9" w:rsidRPr="00596DF9" w:rsidRDefault="00596DF9" w:rsidP="00596DF9">
            <w:pPr>
              <w:jc w:val="center"/>
              <w:rPr>
                <w:rFonts w:ascii="Comic Sans MS" w:hAnsi="Comic Sans MS"/>
                <w:color w:val="FF0000"/>
              </w:rPr>
            </w:pP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1A8CD037" w14:textId="77777777" w:rsidR="00596DF9" w:rsidRPr="00596DF9" w:rsidRDefault="00596DF9" w:rsidP="00596DF9">
            <w:pPr>
              <w:jc w:val="center"/>
              <w:rPr>
                <w:rFonts w:ascii="Comic Sans MS" w:hAnsi="Comic Sans MS"/>
                <w:color w:val="FF0000"/>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271CA067" w14:textId="77777777" w:rsidR="00596DF9" w:rsidRPr="00596DF9" w:rsidRDefault="00596DF9" w:rsidP="00596DF9">
            <w:pPr>
              <w:jc w:val="center"/>
              <w:rPr>
                <w:rFonts w:ascii="Comic Sans MS" w:hAnsi="Comic Sans MS"/>
                <w:color w:val="FF0000"/>
              </w:rPr>
            </w:pPr>
          </w:p>
        </w:tc>
      </w:tr>
      <w:tr w:rsidR="00596DF9" w:rsidRPr="00596DF9" w14:paraId="350DBC77" w14:textId="77777777" w:rsidTr="00596DF9">
        <w:trPr>
          <w:trHeight w:val="1298"/>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5DAD6794" w14:textId="77777777" w:rsidR="00596DF9" w:rsidRPr="00596DF9" w:rsidRDefault="00596DF9" w:rsidP="00596DF9">
            <w:pPr>
              <w:jc w:val="center"/>
              <w:rPr>
                <w:rFonts w:ascii="Comic Sans MS" w:hAnsi="Comic Sans MS"/>
                <w:color w:val="FF000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606B8EA0" w14:textId="77777777" w:rsidR="00596DF9" w:rsidRPr="00596DF9" w:rsidRDefault="00596DF9" w:rsidP="00596DF9">
            <w:pPr>
              <w:jc w:val="center"/>
              <w:rPr>
                <w:rFonts w:ascii="Comic Sans MS" w:hAnsi="Comic Sans MS"/>
                <w:color w:val="FF0000"/>
              </w:rPr>
            </w:pP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194B859E" w14:textId="77777777" w:rsidR="00596DF9" w:rsidRPr="00596DF9" w:rsidRDefault="00596DF9" w:rsidP="00596DF9">
            <w:pPr>
              <w:jc w:val="center"/>
              <w:rPr>
                <w:rFonts w:ascii="Comic Sans MS" w:hAnsi="Comic Sans MS"/>
                <w:color w:val="FF0000"/>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0151AAAF" w14:textId="77777777" w:rsidR="00596DF9" w:rsidRPr="00596DF9" w:rsidRDefault="00596DF9" w:rsidP="00596DF9">
            <w:pPr>
              <w:jc w:val="center"/>
              <w:rPr>
                <w:rFonts w:ascii="Comic Sans MS" w:hAnsi="Comic Sans MS"/>
                <w:color w:val="FF0000"/>
              </w:rPr>
            </w:pPr>
          </w:p>
        </w:tc>
      </w:tr>
      <w:tr w:rsidR="00596DF9" w:rsidRPr="00596DF9" w14:paraId="6050A45C" w14:textId="77777777" w:rsidTr="00596DF9">
        <w:trPr>
          <w:trHeight w:val="1298"/>
        </w:trPr>
        <w:tc>
          <w:tcPr>
            <w:tcW w:w="110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6B03E03E" w14:textId="77777777" w:rsidR="00596DF9" w:rsidRPr="00596DF9" w:rsidRDefault="00596DF9" w:rsidP="00596DF9">
            <w:pPr>
              <w:jc w:val="center"/>
              <w:rPr>
                <w:rFonts w:ascii="Comic Sans MS" w:hAnsi="Comic Sans MS"/>
                <w:color w:val="FF000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0EBEAD04" w14:textId="77777777" w:rsidR="00596DF9" w:rsidRPr="00596DF9" w:rsidRDefault="00596DF9" w:rsidP="00596DF9">
            <w:pPr>
              <w:jc w:val="center"/>
              <w:rPr>
                <w:rFonts w:ascii="Comic Sans MS" w:hAnsi="Comic Sans MS"/>
                <w:color w:val="FF0000"/>
              </w:rPr>
            </w:pP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44001F56" w14:textId="77777777" w:rsidR="00596DF9" w:rsidRPr="00596DF9" w:rsidRDefault="00596DF9" w:rsidP="00596DF9">
            <w:pPr>
              <w:jc w:val="center"/>
              <w:rPr>
                <w:rFonts w:ascii="Comic Sans MS" w:hAnsi="Comic Sans MS"/>
                <w:color w:val="FF0000"/>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hideMark/>
          </w:tcPr>
          <w:p w14:paraId="53BEF883" w14:textId="77777777" w:rsidR="00596DF9" w:rsidRPr="00596DF9" w:rsidRDefault="00596DF9" w:rsidP="00596DF9">
            <w:pPr>
              <w:jc w:val="center"/>
              <w:rPr>
                <w:rFonts w:ascii="Comic Sans MS" w:hAnsi="Comic Sans MS"/>
                <w:color w:val="FF0000"/>
              </w:rPr>
            </w:pPr>
          </w:p>
        </w:tc>
      </w:tr>
    </w:tbl>
    <w:p w14:paraId="3956B0CC" w14:textId="1C94F29F" w:rsidR="00596DF9" w:rsidRDefault="00596DF9" w:rsidP="00596DF9">
      <w:pPr>
        <w:jc w:val="center"/>
        <w:rPr>
          <w:rFonts w:ascii="Comic Sans MS" w:hAnsi="Comic Sans MS"/>
          <w:color w:val="FF0000"/>
        </w:rPr>
      </w:pPr>
    </w:p>
    <w:p w14:paraId="46105AB1" w14:textId="7F8434E8" w:rsidR="00596DF9" w:rsidRDefault="00596DF9" w:rsidP="00596DF9">
      <w:pPr>
        <w:jc w:val="center"/>
        <w:rPr>
          <w:rFonts w:ascii="Comic Sans MS" w:hAnsi="Comic Sans MS"/>
          <w:color w:val="FF0000"/>
        </w:rPr>
      </w:pPr>
      <w:r>
        <w:rPr>
          <w:rFonts w:ascii="Comic Sans MS" w:hAnsi="Comic Sans MS"/>
          <w:noProof/>
          <w:color w:val="FF0000"/>
        </w:rPr>
        <w:lastRenderedPageBreak/>
        <w:drawing>
          <wp:inline distT="0" distB="0" distL="0" distR="0" wp14:anchorId="7414AA9C" wp14:editId="3A66653C">
            <wp:extent cx="6913245" cy="124396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3245" cy="1243965"/>
                    </a:xfrm>
                    <a:prstGeom prst="rect">
                      <a:avLst/>
                    </a:prstGeom>
                    <a:noFill/>
                  </pic:spPr>
                </pic:pic>
              </a:graphicData>
            </a:graphic>
          </wp:inline>
        </w:drawing>
      </w:r>
    </w:p>
    <w:p w14:paraId="3BE52EE0" w14:textId="77777777" w:rsidR="00596DF9" w:rsidRPr="00596DF9" w:rsidRDefault="00596DF9" w:rsidP="00596DF9">
      <w:pPr>
        <w:jc w:val="center"/>
        <w:rPr>
          <w:rFonts w:ascii="Arial" w:hAnsi="Arial" w:cs="Arial"/>
          <w:color w:val="0070C0"/>
          <w:sz w:val="20"/>
          <w:szCs w:val="20"/>
        </w:rPr>
      </w:pPr>
      <w:r w:rsidRPr="00596DF9">
        <w:rPr>
          <w:rFonts w:ascii="Arial" w:hAnsi="Arial" w:cs="Arial"/>
          <w:b/>
          <w:bCs/>
          <w:color w:val="0070C0"/>
          <w:sz w:val="20"/>
          <w:szCs w:val="20"/>
        </w:rPr>
        <w:t xml:space="preserve">Task: </w:t>
      </w:r>
      <w:r w:rsidRPr="00596DF9">
        <w:rPr>
          <w:rFonts w:ascii="Arial" w:hAnsi="Arial" w:cs="Arial"/>
          <w:color w:val="0070C0"/>
          <w:sz w:val="20"/>
          <w:szCs w:val="20"/>
        </w:rPr>
        <w:t>Research and define the following words which are central to the Modern Britain unit. Then, draw a symbol to summarise the term and help you remember it.</w:t>
      </w:r>
    </w:p>
    <w:tbl>
      <w:tblPr>
        <w:tblW w:w="11457" w:type="dxa"/>
        <w:tblInd w:w="-577" w:type="dxa"/>
        <w:tblCellMar>
          <w:left w:w="0" w:type="dxa"/>
          <w:right w:w="0" w:type="dxa"/>
        </w:tblCellMar>
        <w:tblLook w:val="0420" w:firstRow="1" w:lastRow="0" w:firstColumn="0" w:lastColumn="0" w:noHBand="0" w:noVBand="1"/>
      </w:tblPr>
      <w:tblGrid>
        <w:gridCol w:w="2552"/>
        <w:gridCol w:w="5670"/>
        <w:gridCol w:w="3235"/>
      </w:tblGrid>
      <w:tr w:rsidR="00596DF9" w:rsidRPr="00596DF9" w14:paraId="3EDF0673" w14:textId="77777777" w:rsidTr="00E016DC">
        <w:trPr>
          <w:trHeight w:val="477"/>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4D30DA85" w14:textId="77777777" w:rsidR="00596DF9" w:rsidRPr="00596DF9" w:rsidRDefault="00596DF9" w:rsidP="00596DF9">
            <w:pPr>
              <w:jc w:val="center"/>
              <w:rPr>
                <w:rFonts w:ascii="Arial" w:hAnsi="Arial" w:cs="Arial"/>
                <w:color w:val="0070C0"/>
                <w:sz w:val="20"/>
                <w:szCs w:val="20"/>
              </w:rPr>
            </w:pPr>
            <w:r w:rsidRPr="00596DF9">
              <w:rPr>
                <w:rFonts w:ascii="Arial" w:hAnsi="Arial" w:cs="Arial"/>
                <w:b/>
                <w:bCs/>
                <w:color w:val="0070C0"/>
                <w:sz w:val="20"/>
                <w:szCs w:val="20"/>
              </w:rPr>
              <w:t>Term</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63BF32F" w14:textId="77777777" w:rsidR="00596DF9" w:rsidRPr="00596DF9" w:rsidRDefault="00596DF9" w:rsidP="00596DF9">
            <w:pPr>
              <w:jc w:val="center"/>
              <w:rPr>
                <w:rFonts w:ascii="Arial" w:hAnsi="Arial" w:cs="Arial"/>
                <w:color w:val="0070C0"/>
                <w:sz w:val="20"/>
                <w:szCs w:val="20"/>
              </w:rPr>
            </w:pPr>
            <w:r w:rsidRPr="00596DF9">
              <w:rPr>
                <w:rFonts w:ascii="Arial" w:hAnsi="Arial" w:cs="Arial"/>
                <w:b/>
                <w:bCs/>
                <w:color w:val="0070C0"/>
                <w:sz w:val="20"/>
                <w:szCs w:val="20"/>
              </w:rPr>
              <w:t>Definition</w:t>
            </w: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4ED4E3B" w14:textId="77777777" w:rsidR="00596DF9" w:rsidRPr="00596DF9" w:rsidRDefault="00596DF9" w:rsidP="00596DF9">
            <w:pPr>
              <w:jc w:val="center"/>
              <w:rPr>
                <w:rFonts w:ascii="Arial" w:hAnsi="Arial" w:cs="Arial"/>
                <w:color w:val="0070C0"/>
                <w:sz w:val="20"/>
                <w:szCs w:val="20"/>
              </w:rPr>
            </w:pPr>
            <w:r w:rsidRPr="00596DF9">
              <w:rPr>
                <w:rFonts w:ascii="Arial" w:hAnsi="Arial" w:cs="Arial"/>
                <w:b/>
                <w:bCs/>
                <w:color w:val="0070C0"/>
                <w:sz w:val="20"/>
                <w:szCs w:val="20"/>
              </w:rPr>
              <w:t>Symbol</w:t>
            </w:r>
          </w:p>
        </w:tc>
      </w:tr>
      <w:tr w:rsidR="00596DF9" w:rsidRPr="00596DF9" w14:paraId="032D27CB" w14:textId="77777777" w:rsidTr="00E016DC">
        <w:trPr>
          <w:trHeight w:val="110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0D073B87"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Adolescence</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9836409"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 xml:space="preserve">An important status change following the onset of puberty during which a young person develops from a child into </w:t>
            </w:r>
            <w:proofErr w:type="spellStart"/>
            <w:r w:rsidRPr="00596DF9">
              <w:rPr>
                <w:rFonts w:ascii="Arial" w:hAnsi="Arial" w:cs="Arial"/>
                <w:color w:val="0070C0"/>
                <w:sz w:val="20"/>
                <w:szCs w:val="20"/>
              </w:rPr>
              <w:t>a</w:t>
            </w:r>
            <w:proofErr w:type="spellEnd"/>
            <w:r w:rsidRPr="00596DF9">
              <w:rPr>
                <w:rFonts w:ascii="Arial" w:hAnsi="Arial" w:cs="Arial"/>
                <w:color w:val="0070C0"/>
                <w:sz w:val="20"/>
                <w:szCs w:val="20"/>
              </w:rPr>
              <w:t xml:space="preserve"> adult. </w:t>
            </w: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70A19DBC" w14:textId="46D7AD26" w:rsidR="00596DF9" w:rsidRPr="00596DF9" w:rsidRDefault="00E016DC" w:rsidP="00596DF9">
            <w:pPr>
              <w:jc w:val="center"/>
              <w:rPr>
                <w:rFonts w:ascii="Arial" w:hAnsi="Arial" w:cs="Arial"/>
                <w:color w:val="FF0000"/>
                <w:sz w:val="20"/>
                <w:szCs w:val="20"/>
              </w:rPr>
            </w:pPr>
            <w:r>
              <w:rPr>
                <w:rFonts w:ascii="Arial" w:hAnsi="Arial" w:cs="Arial"/>
                <w:noProof/>
                <w:color w:val="FF0000"/>
                <w:sz w:val="20"/>
                <w:szCs w:val="20"/>
              </w:rPr>
              <w:drawing>
                <wp:inline distT="0" distB="0" distL="0" distR="0" wp14:anchorId="56C094F5" wp14:editId="20004EB1">
                  <wp:extent cx="859790" cy="7131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9790" cy="713105"/>
                          </a:xfrm>
                          <a:prstGeom prst="rect">
                            <a:avLst/>
                          </a:prstGeom>
                          <a:noFill/>
                        </pic:spPr>
                      </pic:pic>
                    </a:graphicData>
                  </a:graphic>
                </wp:inline>
              </w:drawing>
            </w:r>
          </w:p>
        </w:tc>
      </w:tr>
      <w:tr w:rsidR="00596DF9" w:rsidRPr="00596DF9" w14:paraId="1F3EDFD7" w14:textId="77777777" w:rsidTr="00E016DC">
        <w:trPr>
          <w:trHeight w:val="692"/>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765C38D6"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Advocate</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4AFD5C62"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74CE0912" w14:textId="77777777" w:rsidR="00596DF9" w:rsidRPr="00596DF9" w:rsidRDefault="00596DF9" w:rsidP="00596DF9">
            <w:pPr>
              <w:jc w:val="center"/>
              <w:rPr>
                <w:rFonts w:ascii="Arial" w:hAnsi="Arial" w:cs="Arial"/>
                <w:color w:val="FF0000"/>
                <w:sz w:val="20"/>
                <w:szCs w:val="20"/>
              </w:rPr>
            </w:pPr>
          </w:p>
        </w:tc>
      </w:tr>
      <w:tr w:rsidR="00596DF9" w:rsidRPr="00596DF9" w14:paraId="5CBDA42E" w14:textId="77777777" w:rsidTr="00E016DC">
        <w:trPr>
          <w:trHeight w:val="836"/>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4A1E0EF3"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Attachment</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7E3063EE"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17691A1" w14:textId="77777777" w:rsidR="00596DF9" w:rsidRPr="00596DF9" w:rsidRDefault="00596DF9" w:rsidP="00596DF9">
            <w:pPr>
              <w:jc w:val="center"/>
              <w:rPr>
                <w:rFonts w:ascii="Arial" w:hAnsi="Arial" w:cs="Arial"/>
                <w:color w:val="FF0000"/>
                <w:sz w:val="20"/>
                <w:szCs w:val="20"/>
              </w:rPr>
            </w:pPr>
          </w:p>
        </w:tc>
      </w:tr>
      <w:tr w:rsidR="00596DF9" w:rsidRPr="00596DF9" w14:paraId="039C40A7" w14:textId="77777777" w:rsidTr="00E016DC">
        <w:trPr>
          <w:trHeight w:val="822"/>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7250589E"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Care package</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0F64926C"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051F7CD" w14:textId="77777777" w:rsidR="00596DF9" w:rsidRPr="00596DF9" w:rsidRDefault="00596DF9" w:rsidP="00596DF9">
            <w:pPr>
              <w:jc w:val="center"/>
              <w:rPr>
                <w:rFonts w:ascii="Arial" w:hAnsi="Arial" w:cs="Arial"/>
                <w:color w:val="FF0000"/>
                <w:sz w:val="20"/>
                <w:szCs w:val="20"/>
              </w:rPr>
            </w:pPr>
          </w:p>
        </w:tc>
      </w:tr>
      <w:tr w:rsidR="00596DF9" w:rsidRPr="00596DF9" w14:paraId="67DC6FA6" w14:textId="77777777" w:rsidTr="00E016DC">
        <w:trPr>
          <w:trHeight w:val="822"/>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C68FD98"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Clinical Commissioning Groups (CCGs)</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02D5692B"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0304BE5" w14:textId="77777777" w:rsidR="00596DF9" w:rsidRPr="00596DF9" w:rsidRDefault="00596DF9" w:rsidP="00596DF9">
            <w:pPr>
              <w:jc w:val="center"/>
              <w:rPr>
                <w:rFonts w:ascii="Arial" w:hAnsi="Arial" w:cs="Arial"/>
                <w:color w:val="FF0000"/>
                <w:sz w:val="20"/>
                <w:szCs w:val="20"/>
              </w:rPr>
            </w:pPr>
          </w:p>
        </w:tc>
      </w:tr>
      <w:tr w:rsidR="00596DF9" w:rsidRPr="00596DF9" w14:paraId="04935E28" w14:textId="77777777" w:rsidTr="00E016DC">
        <w:trPr>
          <w:trHeight w:val="836"/>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0EB433E3"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Development</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32373341"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0AB60967" w14:textId="77777777" w:rsidR="00596DF9" w:rsidRPr="00596DF9" w:rsidRDefault="00596DF9" w:rsidP="00596DF9">
            <w:pPr>
              <w:jc w:val="center"/>
              <w:rPr>
                <w:rFonts w:ascii="Arial" w:hAnsi="Arial" w:cs="Arial"/>
                <w:color w:val="FF0000"/>
                <w:sz w:val="20"/>
                <w:szCs w:val="20"/>
              </w:rPr>
            </w:pPr>
          </w:p>
        </w:tc>
      </w:tr>
      <w:tr w:rsidR="00596DF9" w:rsidRPr="00596DF9" w14:paraId="34EBE5B0" w14:textId="77777777" w:rsidTr="00E016DC">
        <w:trPr>
          <w:trHeight w:val="822"/>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48FDEAD"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Discrimination</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3E5E6AE4"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473770B7" w14:textId="77777777" w:rsidR="00596DF9" w:rsidRPr="00596DF9" w:rsidRDefault="00596DF9" w:rsidP="00596DF9">
            <w:pPr>
              <w:jc w:val="center"/>
              <w:rPr>
                <w:rFonts w:ascii="Arial" w:hAnsi="Arial" w:cs="Arial"/>
                <w:color w:val="FF0000"/>
                <w:sz w:val="20"/>
                <w:szCs w:val="20"/>
              </w:rPr>
            </w:pPr>
          </w:p>
        </w:tc>
      </w:tr>
      <w:tr w:rsidR="00596DF9" w:rsidRPr="00596DF9" w14:paraId="28D8A1BA" w14:textId="77777777" w:rsidTr="00E016DC">
        <w:trPr>
          <w:trHeight w:val="822"/>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8D7562C"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Diversity</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811A987"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38A18E30" w14:textId="77777777" w:rsidR="00596DF9" w:rsidRPr="00596DF9" w:rsidRDefault="00596DF9" w:rsidP="00596DF9">
            <w:pPr>
              <w:jc w:val="center"/>
              <w:rPr>
                <w:rFonts w:ascii="Arial" w:hAnsi="Arial" w:cs="Arial"/>
                <w:color w:val="FF0000"/>
                <w:sz w:val="20"/>
                <w:szCs w:val="20"/>
              </w:rPr>
            </w:pPr>
          </w:p>
        </w:tc>
      </w:tr>
      <w:tr w:rsidR="00596DF9" w:rsidRPr="00596DF9" w14:paraId="3E3896E1" w14:textId="77777777" w:rsidTr="00E016DC">
        <w:trPr>
          <w:trHeight w:val="977"/>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9C131B1"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 xml:space="preserve">Empathy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39C13F7"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35B6BB34" w14:textId="77777777" w:rsidR="00596DF9" w:rsidRPr="00596DF9" w:rsidRDefault="00596DF9" w:rsidP="00596DF9">
            <w:pPr>
              <w:jc w:val="center"/>
              <w:rPr>
                <w:rFonts w:ascii="Arial" w:hAnsi="Arial" w:cs="Arial"/>
                <w:color w:val="FF0000"/>
                <w:sz w:val="20"/>
                <w:szCs w:val="20"/>
              </w:rPr>
            </w:pPr>
          </w:p>
        </w:tc>
      </w:tr>
      <w:tr w:rsidR="00596DF9" w:rsidRPr="00596DF9" w14:paraId="23387D04" w14:textId="77777777" w:rsidTr="00E016DC">
        <w:trPr>
          <w:trHeight w:val="990"/>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C00F92D" w14:textId="77777777" w:rsidR="00596DF9" w:rsidRPr="00596DF9" w:rsidRDefault="00596DF9" w:rsidP="00596DF9">
            <w:pPr>
              <w:jc w:val="center"/>
              <w:rPr>
                <w:rFonts w:ascii="Arial" w:hAnsi="Arial" w:cs="Arial"/>
                <w:color w:val="0070C0"/>
                <w:sz w:val="20"/>
                <w:szCs w:val="20"/>
              </w:rPr>
            </w:pPr>
            <w:r w:rsidRPr="00596DF9">
              <w:rPr>
                <w:rFonts w:ascii="Arial" w:hAnsi="Arial" w:cs="Arial"/>
                <w:color w:val="0070C0"/>
                <w:sz w:val="20"/>
                <w:szCs w:val="20"/>
              </w:rPr>
              <w:t>Ethical</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C63F91A" w14:textId="77777777" w:rsidR="00596DF9" w:rsidRPr="00596DF9" w:rsidRDefault="00596DF9" w:rsidP="00596DF9">
            <w:pPr>
              <w:jc w:val="center"/>
              <w:rPr>
                <w:rFonts w:ascii="Arial" w:hAnsi="Arial" w:cs="Arial"/>
                <w:color w:val="FF0000"/>
                <w:sz w:val="20"/>
                <w:szCs w:val="20"/>
              </w:rPr>
            </w:pPr>
          </w:p>
        </w:tc>
        <w:tc>
          <w:tcPr>
            <w:tcW w:w="3235"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2585EC5" w14:textId="77777777" w:rsidR="00596DF9" w:rsidRPr="00596DF9" w:rsidRDefault="00596DF9" w:rsidP="00596DF9">
            <w:pPr>
              <w:jc w:val="center"/>
              <w:rPr>
                <w:rFonts w:ascii="Arial" w:hAnsi="Arial" w:cs="Arial"/>
                <w:color w:val="FF0000"/>
                <w:sz w:val="20"/>
                <w:szCs w:val="20"/>
              </w:rPr>
            </w:pPr>
          </w:p>
        </w:tc>
      </w:tr>
    </w:tbl>
    <w:p w14:paraId="284031ED" w14:textId="629A718B" w:rsidR="00E016DC" w:rsidRDefault="00E016DC" w:rsidP="00E016DC">
      <w:pPr>
        <w:rPr>
          <w:rFonts w:ascii="Comic Sans MS" w:hAnsi="Comic Sans MS"/>
          <w:color w:val="FF0000"/>
        </w:rPr>
      </w:pPr>
    </w:p>
    <w:p w14:paraId="5A02D4A9" w14:textId="39A53834" w:rsidR="00E016DC" w:rsidRDefault="00E016DC" w:rsidP="00E016DC">
      <w:pPr>
        <w:rPr>
          <w:rFonts w:ascii="Comic Sans MS" w:hAnsi="Comic Sans MS"/>
          <w:color w:val="FF0000"/>
        </w:rPr>
      </w:pPr>
    </w:p>
    <w:p w14:paraId="1269F072" w14:textId="5B873219" w:rsidR="00E016DC" w:rsidRDefault="00E016DC" w:rsidP="00E016DC">
      <w:pPr>
        <w:rPr>
          <w:rFonts w:ascii="Comic Sans MS" w:hAnsi="Comic Sans MS"/>
          <w:color w:val="FF0000"/>
        </w:rPr>
      </w:pPr>
      <w:r>
        <w:rPr>
          <w:rFonts w:ascii="Comic Sans MS" w:hAnsi="Comic Sans MS"/>
          <w:noProof/>
          <w:color w:val="FF0000"/>
        </w:rPr>
        <w:lastRenderedPageBreak/>
        <w:drawing>
          <wp:inline distT="0" distB="0" distL="0" distR="0" wp14:anchorId="75D138CA" wp14:editId="18645114">
            <wp:extent cx="6913245" cy="124396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3245" cy="1243965"/>
                    </a:xfrm>
                    <a:prstGeom prst="rect">
                      <a:avLst/>
                    </a:prstGeom>
                    <a:noFill/>
                  </pic:spPr>
                </pic:pic>
              </a:graphicData>
            </a:graphic>
          </wp:inline>
        </w:drawing>
      </w:r>
    </w:p>
    <w:tbl>
      <w:tblPr>
        <w:tblW w:w="10880" w:type="dxa"/>
        <w:tblCellMar>
          <w:left w:w="0" w:type="dxa"/>
          <w:right w:w="0" w:type="dxa"/>
        </w:tblCellMar>
        <w:tblLook w:val="0420" w:firstRow="1" w:lastRow="0" w:firstColumn="0" w:lastColumn="0" w:noHBand="0" w:noVBand="1"/>
      </w:tblPr>
      <w:tblGrid>
        <w:gridCol w:w="2745"/>
        <w:gridCol w:w="5350"/>
        <w:gridCol w:w="2785"/>
      </w:tblGrid>
      <w:tr w:rsidR="00E016DC" w:rsidRPr="00E016DC" w14:paraId="774E9D8F" w14:textId="77777777" w:rsidTr="00E016DC">
        <w:trPr>
          <w:trHeight w:val="519"/>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A1EF6EF"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b/>
                <w:bCs/>
                <w:color w:val="000000"/>
                <w:kern w:val="24"/>
                <w:sz w:val="24"/>
                <w:szCs w:val="24"/>
                <w:lang w:eastAsia="en-GB"/>
              </w:rPr>
              <w:t>Term</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00F3FA22"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b/>
                <w:bCs/>
                <w:color w:val="000000"/>
                <w:kern w:val="24"/>
                <w:sz w:val="24"/>
                <w:szCs w:val="24"/>
                <w:lang w:eastAsia="en-GB"/>
              </w:rPr>
              <w:t>Definition</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ACF8C85"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b/>
                <w:bCs/>
                <w:color w:val="000000"/>
                <w:kern w:val="24"/>
                <w:sz w:val="24"/>
                <w:szCs w:val="24"/>
                <w:lang w:eastAsia="en-GB"/>
              </w:rPr>
              <w:t>Symbol</w:t>
            </w:r>
          </w:p>
        </w:tc>
      </w:tr>
      <w:tr w:rsidR="00E016DC" w:rsidRPr="00E016DC" w14:paraId="2EAFAEF4" w14:textId="77777777" w:rsidTr="00E016DC">
        <w:trPr>
          <w:trHeight w:val="856"/>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DFF7B16"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Fine Motor Skills</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D21CE16"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44EC0CB1"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5A6B5325" w14:textId="77777777" w:rsidTr="00E016DC">
        <w:trPr>
          <w:trHeight w:val="828"/>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4D79983"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 xml:space="preserve">Growth </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7E290C61"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07CCE49F"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15F47AA6" w14:textId="77777777" w:rsidTr="00E016DC">
        <w:trPr>
          <w:trHeight w:val="970"/>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26192CC"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Holistic Approach</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4498C93"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4A2D5E5"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348EABA0" w14:textId="77777777" w:rsidTr="00E016DC">
        <w:trPr>
          <w:trHeight w:val="816"/>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F11FE95"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 xml:space="preserve">Milestone </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0607085"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EC988B8"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2595545C" w14:textId="77777777" w:rsidTr="00E016DC">
        <w:trPr>
          <w:trHeight w:val="972"/>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05AD61D"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Nature</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7D51132"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4016BE6"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7A502524" w14:textId="77777777" w:rsidTr="00E016DC">
        <w:trPr>
          <w:trHeight w:val="833"/>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CD22649"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Nurture</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513A8B1"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E3B76F9"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64AED7A4" w14:textId="77777777" w:rsidTr="00E016DC">
        <w:trPr>
          <w:trHeight w:val="676"/>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FADCB7D"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 xml:space="preserve">Risk Assessment </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79646C86"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CA44319"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659D8ED0" w14:textId="77777777" w:rsidTr="00E016DC">
        <w:trPr>
          <w:trHeight w:val="688"/>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2293AC4F"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 xml:space="preserve">Safeguarding </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6462499"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BF6C984"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01F7F15B" w14:textId="77777777" w:rsidTr="00E016DC">
        <w:trPr>
          <w:trHeight w:val="828"/>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87CB4CD"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Self-Concept</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3310440"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5A7CD4AE"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r w:rsidR="00E016DC" w:rsidRPr="00E016DC" w14:paraId="7BD22B15" w14:textId="77777777" w:rsidTr="00E016DC">
        <w:trPr>
          <w:trHeight w:val="970"/>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1FF2D0E1" w14:textId="77777777" w:rsidR="00E016DC" w:rsidRPr="00E016DC" w:rsidRDefault="00E016DC" w:rsidP="00E016DC">
            <w:pPr>
              <w:spacing w:after="0" w:line="240" w:lineRule="auto"/>
              <w:jc w:val="center"/>
              <w:rPr>
                <w:rFonts w:ascii="Arial" w:eastAsia="Times New Roman" w:hAnsi="Arial" w:cs="Arial"/>
                <w:sz w:val="36"/>
                <w:szCs w:val="36"/>
                <w:lang w:eastAsia="en-GB"/>
              </w:rPr>
            </w:pPr>
            <w:r w:rsidRPr="00E016DC">
              <w:rPr>
                <w:rFonts w:ascii="Calibri" w:eastAsia="Times New Roman" w:hAnsi="Calibri" w:cs="Calibri"/>
                <w:color w:val="000000"/>
                <w:kern w:val="24"/>
                <w:sz w:val="28"/>
                <w:szCs w:val="28"/>
                <w:lang w:eastAsia="en-GB"/>
              </w:rPr>
              <w:t xml:space="preserve">Self-Esteem </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414410A5" w14:textId="77777777" w:rsidR="00E016DC" w:rsidRPr="00E016DC" w:rsidRDefault="00E016DC" w:rsidP="00E016DC">
            <w:pPr>
              <w:spacing w:after="0" w:line="240" w:lineRule="auto"/>
              <w:rPr>
                <w:rFonts w:ascii="Arial" w:eastAsia="Times New Roman" w:hAnsi="Arial" w:cs="Arial"/>
                <w:sz w:val="36"/>
                <w:szCs w:val="36"/>
                <w:lang w:eastAsia="en-GB"/>
              </w:rPr>
            </w:pP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73" w:type="dxa"/>
              <w:left w:w="145" w:type="dxa"/>
              <w:bottom w:w="73" w:type="dxa"/>
              <w:right w:w="145" w:type="dxa"/>
            </w:tcMar>
            <w:vAlign w:val="center"/>
            <w:hideMark/>
          </w:tcPr>
          <w:p w14:paraId="6B3F70AA" w14:textId="77777777" w:rsidR="00E016DC" w:rsidRPr="00E016DC" w:rsidRDefault="00E016DC" w:rsidP="00E016DC">
            <w:pPr>
              <w:spacing w:after="0" w:line="240" w:lineRule="auto"/>
              <w:rPr>
                <w:rFonts w:ascii="Times New Roman" w:eastAsia="Times New Roman" w:hAnsi="Times New Roman" w:cs="Times New Roman"/>
                <w:sz w:val="20"/>
                <w:szCs w:val="20"/>
                <w:lang w:eastAsia="en-GB"/>
              </w:rPr>
            </w:pPr>
          </w:p>
        </w:tc>
      </w:tr>
    </w:tbl>
    <w:p w14:paraId="1C0B34A2" w14:textId="74EEE1FF" w:rsidR="00E016DC" w:rsidRDefault="00E016DC" w:rsidP="00E016DC">
      <w:pPr>
        <w:rPr>
          <w:rFonts w:ascii="Comic Sans MS" w:hAnsi="Comic Sans MS"/>
          <w:color w:val="FF0000"/>
        </w:rPr>
      </w:pPr>
    </w:p>
    <w:p w14:paraId="0B60E7DB" w14:textId="1FAB658C" w:rsidR="00E016DC" w:rsidRDefault="00E016DC" w:rsidP="00E016DC">
      <w:pPr>
        <w:rPr>
          <w:rFonts w:ascii="Comic Sans MS" w:hAnsi="Comic Sans MS"/>
          <w:color w:val="FF0000"/>
        </w:rPr>
      </w:pPr>
    </w:p>
    <w:p w14:paraId="0D636D0D" w14:textId="3A5B4040" w:rsidR="00E016DC" w:rsidRDefault="00E016DC" w:rsidP="00E016DC">
      <w:pPr>
        <w:rPr>
          <w:rFonts w:ascii="Comic Sans MS" w:hAnsi="Comic Sans MS"/>
          <w:color w:val="FF0000"/>
        </w:rPr>
      </w:pPr>
    </w:p>
    <w:p w14:paraId="421F5E4A" w14:textId="48711500" w:rsidR="00E016DC" w:rsidRDefault="00E016DC" w:rsidP="00E016DC">
      <w:pPr>
        <w:rPr>
          <w:rFonts w:ascii="Comic Sans MS" w:hAnsi="Comic Sans MS"/>
          <w:color w:val="FF0000"/>
        </w:rPr>
      </w:pPr>
    </w:p>
    <w:p w14:paraId="353F6BDB" w14:textId="77777777" w:rsidR="00E016DC" w:rsidRDefault="00E016DC" w:rsidP="00E016DC">
      <w:pPr>
        <w:rPr>
          <w:rFonts w:ascii="Comic Sans MS" w:hAnsi="Comic Sans MS"/>
          <w:color w:val="FF0000"/>
        </w:rPr>
      </w:pPr>
    </w:p>
    <w:p w14:paraId="3624365F" w14:textId="4F98D7E0" w:rsidR="00E016DC" w:rsidRDefault="00E016DC" w:rsidP="00596DF9">
      <w:pPr>
        <w:jc w:val="center"/>
        <w:rPr>
          <w:rFonts w:ascii="Comic Sans MS" w:hAnsi="Comic Sans MS"/>
          <w:color w:val="FF0000"/>
        </w:rPr>
      </w:pPr>
      <w:r w:rsidRPr="00E016DC">
        <w:rPr>
          <w:noProof/>
        </w:rPr>
        <w:drawing>
          <wp:inline distT="0" distB="0" distL="0" distR="0" wp14:anchorId="1051221E" wp14:editId="0A9D4CD2">
            <wp:extent cx="5734050" cy="4505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4505325"/>
                    </a:xfrm>
                    <a:prstGeom prst="rect">
                      <a:avLst/>
                    </a:prstGeom>
                    <a:noFill/>
                    <a:ln>
                      <a:noFill/>
                    </a:ln>
                  </pic:spPr>
                </pic:pic>
              </a:graphicData>
            </a:graphic>
          </wp:inline>
        </w:drawing>
      </w:r>
    </w:p>
    <w:p w14:paraId="7EE9B03D" w14:textId="77777777" w:rsidR="00E016DC" w:rsidRDefault="00E016DC" w:rsidP="00596DF9">
      <w:pPr>
        <w:jc w:val="center"/>
        <w:rPr>
          <w:rFonts w:ascii="Comic Sans MS" w:hAnsi="Comic Sans MS"/>
          <w:color w:val="FF0000"/>
        </w:rPr>
      </w:pPr>
    </w:p>
    <w:p w14:paraId="36C6B2AB" w14:textId="77777777" w:rsidR="00E016DC" w:rsidRDefault="00E016DC" w:rsidP="00596DF9">
      <w:pPr>
        <w:jc w:val="center"/>
        <w:rPr>
          <w:rFonts w:ascii="Comic Sans MS" w:hAnsi="Comic Sans MS"/>
          <w:color w:val="FF0000"/>
        </w:rPr>
      </w:pPr>
    </w:p>
    <w:p w14:paraId="6BD5CDB8" w14:textId="77777777" w:rsidR="00E016DC" w:rsidRDefault="00E016DC" w:rsidP="00E016DC">
      <w:pPr>
        <w:rPr>
          <w:rFonts w:ascii="Comic Sans MS" w:hAnsi="Comic Sans MS"/>
          <w:color w:val="FF0000"/>
        </w:rPr>
      </w:pPr>
    </w:p>
    <w:p w14:paraId="744260A0" w14:textId="77777777" w:rsidR="00E016DC" w:rsidRDefault="00E016DC" w:rsidP="00596DF9">
      <w:pPr>
        <w:jc w:val="center"/>
        <w:rPr>
          <w:rFonts w:ascii="Comic Sans MS" w:hAnsi="Comic Sans MS"/>
          <w:color w:val="FF0000"/>
        </w:rPr>
      </w:pPr>
    </w:p>
    <w:p w14:paraId="5A90DDA4" w14:textId="77777777" w:rsidR="00E016DC" w:rsidRDefault="00E016DC" w:rsidP="00596DF9">
      <w:pPr>
        <w:jc w:val="center"/>
        <w:rPr>
          <w:rFonts w:ascii="Comic Sans MS" w:hAnsi="Comic Sans MS"/>
          <w:color w:val="FF0000"/>
        </w:rPr>
      </w:pPr>
    </w:p>
    <w:p w14:paraId="24E896E2" w14:textId="16A40841" w:rsidR="00E016DC" w:rsidRDefault="00E016DC" w:rsidP="00596DF9">
      <w:pPr>
        <w:jc w:val="center"/>
        <w:rPr>
          <w:rFonts w:ascii="Comic Sans MS" w:hAnsi="Comic Sans MS"/>
          <w:color w:val="FF0000"/>
        </w:rPr>
      </w:pPr>
      <w:r>
        <w:rPr>
          <w:rFonts w:ascii="Comic Sans MS" w:hAnsi="Comic Sans MS"/>
          <w:noProof/>
          <w:color w:val="FF0000"/>
        </w:rPr>
        <w:drawing>
          <wp:inline distT="0" distB="0" distL="0" distR="0" wp14:anchorId="266BE7B0" wp14:editId="362C59E3">
            <wp:extent cx="3828415" cy="20193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5359" cy="2028237"/>
                    </a:xfrm>
                    <a:prstGeom prst="rect">
                      <a:avLst/>
                    </a:prstGeom>
                    <a:noFill/>
                  </pic:spPr>
                </pic:pic>
              </a:graphicData>
            </a:graphic>
          </wp:inline>
        </w:drawing>
      </w:r>
    </w:p>
    <w:p w14:paraId="2DDD5319" w14:textId="64FEFDF4" w:rsidR="00E016DC" w:rsidRDefault="00E016DC" w:rsidP="00596DF9">
      <w:pPr>
        <w:jc w:val="center"/>
        <w:rPr>
          <w:rFonts w:ascii="Comic Sans MS" w:hAnsi="Comic Sans MS"/>
          <w:color w:val="FF0000"/>
        </w:rPr>
      </w:pPr>
    </w:p>
    <w:p w14:paraId="25616AC9" w14:textId="254A5F23" w:rsidR="00E016DC" w:rsidRDefault="00E016DC" w:rsidP="00596DF9">
      <w:pPr>
        <w:jc w:val="center"/>
        <w:rPr>
          <w:rFonts w:ascii="Comic Sans MS" w:hAnsi="Comic Sans MS"/>
          <w:color w:val="FF0000"/>
        </w:rPr>
      </w:pPr>
    </w:p>
    <w:p w14:paraId="566C3850" w14:textId="77777777" w:rsidR="00E016DC" w:rsidRDefault="00E016DC" w:rsidP="00E016DC">
      <w:pPr>
        <w:rPr>
          <w:rFonts w:ascii="Century Gothic" w:eastAsiaTheme="minorEastAsia" w:hAnsi="Century Gothic"/>
          <w:color w:val="000000" w:themeColor="text1"/>
          <w:kern w:val="24"/>
          <w:sz w:val="28"/>
          <w:szCs w:val="28"/>
          <w:lang w:eastAsia="en-GB"/>
        </w:rPr>
      </w:pPr>
      <w:r>
        <w:rPr>
          <w:rFonts w:ascii="Comic Sans MS" w:hAnsi="Comic Sans MS"/>
          <w:noProof/>
          <w:color w:val="FF0000"/>
        </w:rPr>
        <w:lastRenderedPageBreak/>
        <w:drawing>
          <wp:inline distT="0" distB="0" distL="0" distR="0" wp14:anchorId="7B3B512D" wp14:editId="2DA62FBF">
            <wp:extent cx="2133600" cy="377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377825"/>
                    </a:xfrm>
                    <a:prstGeom prst="rect">
                      <a:avLst/>
                    </a:prstGeom>
                    <a:noFill/>
                  </pic:spPr>
                </pic:pic>
              </a:graphicData>
            </a:graphic>
          </wp:inline>
        </w:drawing>
      </w:r>
      <w:r w:rsidRPr="00E016DC">
        <w:rPr>
          <w:rFonts w:ascii="Century Gothic" w:eastAsiaTheme="minorEastAsia" w:hAnsi="Century Gothic"/>
          <w:color w:val="000000" w:themeColor="text1"/>
          <w:kern w:val="24"/>
          <w:sz w:val="28"/>
          <w:szCs w:val="28"/>
          <w:lang w:eastAsia="en-GB"/>
        </w:rPr>
        <w:t xml:space="preserve"> </w:t>
      </w:r>
    </w:p>
    <w:p w14:paraId="2204D6F9" w14:textId="10B941B6" w:rsidR="00E016DC" w:rsidRPr="00C8462F" w:rsidRDefault="00E016DC" w:rsidP="00E016DC">
      <w:pPr>
        <w:rPr>
          <w:rFonts w:ascii="Comic Sans MS" w:hAnsi="Comic Sans MS"/>
        </w:rPr>
      </w:pPr>
      <w:r w:rsidRPr="00C8462F">
        <w:rPr>
          <w:rFonts w:ascii="Comic Sans MS" w:hAnsi="Comic Sans MS"/>
        </w:rPr>
        <w:t>What does it mean when people talk about being ‘on the front line’?</w:t>
      </w:r>
    </w:p>
    <w:p w14:paraId="6978DB0D" w14:textId="77777777" w:rsidR="00E016DC" w:rsidRPr="00E016DC" w:rsidRDefault="00E016DC" w:rsidP="00E016DC">
      <w:pPr>
        <w:rPr>
          <w:rFonts w:ascii="Comic Sans MS" w:hAnsi="Comic Sans MS"/>
        </w:rPr>
      </w:pPr>
      <w:r w:rsidRPr="00E016DC">
        <w:rPr>
          <w:rFonts w:ascii="Comic Sans MS" w:hAnsi="Comic Sans MS"/>
        </w:rPr>
        <w:t>Government declares a ‘pandemic’…….</w:t>
      </w:r>
    </w:p>
    <w:p w14:paraId="2E3A5314" w14:textId="2DD4E2FA" w:rsidR="00E016DC" w:rsidRPr="00C8462F" w:rsidRDefault="00E016DC" w:rsidP="00E016DC">
      <w:pPr>
        <w:rPr>
          <w:rFonts w:ascii="Comic Sans MS" w:hAnsi="Comic Sans MS"/>
        </w:rPr>
      </w:pPr>
      <w:r w:rsidRPr="00E016DC">
        <w:rPr>
          <w:rFonts w:ascii="Comic Sans MS" w:hAnsi="Comic Sans MS"/>
        </w:rPr>
        <w:t>What does it mean when people talk about the situation as a pandemic?</w:t>
      </w:r>
    </w:p>
    <w:p w14:paraId="5B1467A9" w14:textId="38D9AC3D" w:rsidR="00E016DC" w:rsidRDefault="00E016DC" w:rsidP="00E016DC">
      <w:pPr>
        <w:rPr>
          <w:rFonts w:ascii="Comic Sans MS" w:hAnsi="Comic Sans MS"/>
          <w:color w:val="FF0000"/>
        </w:rPr>
      </w:pPr>
    </w:p>
    <w:tbl>
      <w:tblPr>
        <w:tblW w:w="10380" w:type="dxa"/>
        <w:tblCellMar>
          <w:left w:w="0" w:type="dxa"/>
          <w:right w:w="0" w:type="dxa"/>
        </w:tblCellMar>
        <w:tblLook w:val="0420" w:firstRow="1" w:lastRow="0" w:firstColumn="0" w:lastColumn="0" w:noHBand="0" w:noVBand="1"/>
      </w:tblPr>
      <w:tblGrid>
        <w:gridCol w:w="1580"/>
        <w:gridCol w:w="2760"/>
        <w:gridCol w:w="3000"/>
        <w:gridCol w:w="3040"/>
      </w:tblGrid>
      <w:tr w:rsidR="00E016DC" w:rsidRPr="00E016DC" w14:paraId="6E952376" w14:textId="77777777" w:rsidTr="00E016DC">
        <w:trPr>
          <w:trHeight w:val="1170"/>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3E75CDCF" w14:textId="77777777" w:rsidR="00E016DC" w:rsidRPr="00E016DC" w:rsidRDefault="00E016DC" w:rsidP="00E016DC">
            <w:pPr>
              <w:rPr>
                <w:rFonts w:ascii="Comic Sans MS" w:hAnsi="Comic Sans MS"/>
                <w:color w:val="000000" w:themeColor="text1"/>
              </w:rPr>
            </w:pPr>
            <w:r w:rsidRPr="00E016DC">
              <w:rPr>
                <w:rFonts w:ascii="Comic Sans MS" w:hAnsi="Comic Sans MS"/>
                <w:color w:val="000000" w:themeColor="text1"/>
              </w:rPr>
              <w:t>Job Role</w:t>
            </w:r>
          </w:p>
        </w:tc>
        <w:tc>
          <w:tcPr>
            <w:tcW w:w="2760" w:type="dxa"/>
            <w:tcBorders>
              <w:top w:val="single" w:sz="8" w:space="0" w:color="000000"/>
              <w:left w:val="single" w:sz="8" w:space="0" w:color="000000"/>
              <w:bottom w:val="single" w:sz="8" w:space="0" w:color="000000"/>
              <w:right w:val="single" w:sz="8" w:space="0" w:color="000000"/>
            </w:tcBorders>
            <w:shd w:val="clear" w:color="auto" w:fill="92D050"/>
            <w:tcMar>
              <w:top w:w="41" w:type="dxa"/>
              <w:left w:w="82" w:type="dxa"/>
              <w:bottom w:w="41" w:type="dxa"/>
              <w:right w:w="82" w:type="dxa"/>
            </w:tcMar>
            <w:hideMark/>
          </w:tcPr>
          <w:p w14:paraId="486557E3" w14:textId="77777777" w:rsidR="00E016DC" w:rsidRPr="00E016DC" w:rsidRDefault="00E016DC" w:rsidP="00E016DC">
            <w:pPr>
              <w:rPr>
                <w:rFonts w:ascii="Comic Sans MS" w:hAnsi="Comic Sans MS"/>
                <w:color w:val="FF0000"/>
              </w:rPr>
            </w:pPr>
            <w:r w:rsidRPr="00E016DC">
              <w:rPr>
                <w:rFonts w:ascii="Comic Sans MS" w:hAnsi="Comic Sans MS"/>
                <w:color w:val="000000" w:themeColor="text1"/>
              </w:rPr>
              <w:t>Definition</w:t>
            </w:r>
          </w:p>
        </w:tc>
        <w:tc>
          <w:tcPr>
            <w:tcW w:w="3000" w:type="dxa"/>
            <w:tcBorders>
              <w:top w:val="single" w:sz="8" w:space="0" w:color="000000"/>
              <w:left w:val="single" w:sz="8" w:space="0" w:color="000000"/>
              <w:bottom w:val="single" w:sz="8" w:space="0" w:color="000000"/>
              <w:right w:val="single" w:sz="8" w:space="0" w:color="000000"/>
            </w:tcBorders>
            <w:shd w:val="clear" w:color="auto" w:fill="FFC000"/>
            <w:tcMar>
              <w:top w:w="41" w:type="dxa"/>
              <w:left w:w="82" w:type="dxa"/>
              <w:bottom w:w="41" w:type="dxa"/>
              <w:right w:w="82" w:type="dxa"/>
            </w:tcMar>
            <w:hideMark/>
          </w:tcPr>
          <w:p w14:paraId="72E9898F" w14:textId="77777777" w:rsidR="00E016DC" w:rsidRPr="00E016DC" w:rsidRDefault="00E016DC" w:rsidP="00E016DC">
            <w:pPr>
              <w:rPr>
                <w:rFonts w:ascii="Comic Sans MS" w:hAnsi="Comic Sans MS"/>
                <w:color w:val="FF0000"/>
              </w:rPr>
            </w:pPr>
            <w:r w:rsidRPr="00E016DC">
              <w:rPr>
                <w:rFonts w:ascii="Comic Sans MS" w:hAnsi="Comic Sans MS"/>
                <w:color w:val="000000" w:themeColor="text1"/>
              </w:rPr>
              <w:t>Roles and Responsibilities</w:t>
            </w:r>
          </w:p>
        </w:tc>
        <w:tc>
          <w:tcPr>
            <w:tcW w:w="3040" w:type="dxa"/>
            <w:tcBorders>
              <w:top w:val="single" w:sz="8" w:space="0" w:color="000000"/>
              <w:left w:val="single" w:sz="8" w:space="0" w:color="000000"/>
              <w:bottom w:val="single" w:sz="8" w:space="0" w:color="000000"/>
              <w:right w:val="single" w:sz="8" w:space="0" w:color="000000"/>
            </w:tcBorders>
            <w:shd w:val="clear" w:color="auto" w:fill="FF0000"/>
            <w:tcMar>
              <w:top w:w="41" w:type="dxa"/>
              <w:left w:w="82" w:type="dxa"/>
              <w:bottom w:w="41" w:type="dxa"/>
              <w:right w:w="82" w:type="dxa"/>
            </w:tcMar>
            <w:hideMark/>
          </w:tcPr>
          <w:p w14:paraId="044F3AF3" w14:textId="4D70AD34" w:rsidR="00E016DC" w:rsidRPr="00E016DC" w:rsidRDefault="00C8462F" w:rsidP="00E016DC">
            <w:pPr>
              <w:rPr>
                <w:rFonts w:ascii="Comic Sans MS" w:hAnsi="Comic Sans MS"/>
                <w:color w:val="000000" w:themeColor="text1"/>
              </w:rPr>
            </w:pPr>
            <w:r>
              <w:rPr>
                <w:rFonts w:ascii="Comic Sans MS" w:hAnsi="Comic Sans MS"/>
                <w:color w:val="000000" w:themeColor="text1"/>
              </w:rPr>
              <w:t>How to they respond in a pandemic?</w:t>
            </w:r>
          </w:p>
        </w:tc>
      </w:tr>
      <w:tr w:rsidR="00E016DC" w:rsidRPr="00E016DC" w14:paraId="67CEAA6D" w14:textId="77777777" w:rsidTr="00E016DC">
        <w:trPr>
          <w:trHeight w:val="1184"/>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6A7E65FE" w14:textId="77777777" w:rsidR="00E016DC" w:rsidRPr="00E016DC" w:rsidRDefault="00E016DC" w:rsidP="00E016DC">
            <w:pPr>
              <w:rPr>
                <w:rFonts w:ascii="Comic Sans MS" w:hAnsi="Comic Sans MS"/>
                <w:color w:val="000000" w:themeColor="text1"/>
              </w:rPr>
            </w:pPr>
            <w:r w:rsidRPr="00E016DC">
              <w:rPr>
                <w:rFonts w:ascii="Comic Sans MS" w:hAnsi="Comic Sans MS"/>
                <w:color w:val="000000" w:themeColor="text1"/>
              </w:rPr>
              <w:t>District Nurse</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0E1BB27E" w14:textId="77777777" w:rsidR="00E016DC" w:rsidRPr="00E016DC" w:rsidRDefault="00E016DC" w:rsidP="00E016DC">
            <w:pPr>
              <w:rPr>
                <w:rFonts w:ascii="Comic Sans MS" w:hAnsi="Comic Sans MS"/>
                <w:color w:val="FF0000"/>
              </w:rPr>
            </w:pP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579B50DB" w14:textId="77777777" w:rsidR="00E016DC" w:rsidRPr="00E016DC" w:rsidRDefault="00E016DC" w:rsidP="00E016DC">
            <w:pPr>
              <w:rPr>
                <w:rFonts w:ascii="Comic Sans MS" w:hAnsi="Comic Sans MS"/>
                <w:color w:val="FF0000"/>
              </w:rPr>
            </w:pPr>
          </w:p>
        </w:tc>
        <w:tc>
          <w:tcPr>
            <w:tcW w:w="304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7C79CD87" w14:textId="77777777" w:rsidR="00E016DC" w:rsidRPr="00E016DC" w:rsidRDefault="00E016DC" w:rsidP="00E016DC">
            <w:pPr>
              <w:rPr>
                <w:rFonts w:ascii="Comic Sans MS" w:hAnsi="Comic Sans MS"/>
                <w:color w:val="FF0000"/>
              </w:rPr>
            </w:pPr>
          </w:p>
        </w:tc>
      </w:tr>
      <w:tr w:rsidR="00E016DC" w:rsidRPr="00E016DC" w14:paraId="1621AE5F" w14:textId="77777777" w:rsidTr="00E016DC">
        <w:trPr>
          <w:trHeight w:val="1184"/>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7E6D177F" w14:textId="77777777" w:rsidR="00E016DC" w:rsidRPr="00E016DC" w:rsidRDefault="00E016DC" w:rsidP="00E016DC">
            <w:pPr>
              <w:rPr>
                <w:rFonts w:ascii="Comic Sans MS" w:hAnsi="Comic Sans MS"/>
                <w:color w:val="000000" w:themeColor="text1"/>
              </w:rPr>
            </w:pPr>
            <w:r w:rsidRPr="00E016DC">
              <w:rPr>
                <w:rFonts w:ascii="Comic Sans MS" w:hAnsi="Comic Sans MS"/>
                <w:color w:val="000000" w:themeColor="text1"/>
              </w:rPr>
              <w:t>Auxiliary Nurse</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3A2B65AA" w14:textId="77777777" w:rsidR="00E016DC" w:rsidRPr="00E016DC" w:rsidRDefault="00E016DC" w:rsidP="00E016DC">
            <w:pPr>
              <w:rPr>
                <w:rFonts w:ascii="Comic Sans MS" w:hAnsi="Comic Sans MS"/>
                <w:color w:val="FF0000"/>
              </w:rPr>
            </w:pP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2DE7EE6B" w14:textId="77777777" w:rsidR="00E016DC" w:rsidRPr="00E016DC" w:rsidRDefault="00E016DC" w:rsidP="00E016DC">
            <w:pPr>
              <w:rPr>
                <w:rFonts w:ascii="Comic Sans MS" w:hAnsi="Comic Sans MS"/>
                <w:color w:val="FF0000"/>
              </w:rPr>
            </w:pPr>
          </w:p>
        </w:tc>
        <w:tc>
          <w:tcPr>
            <w:tcW w:w="304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35B25989" w14:textId="77777777" w:rsidR="00E016DC" w:rsidRPr="00E016DC" w:rsidRDefault="00E016DC" w:rsidP="00E016DC">
            <w:pPr>
              <w:rPr>
                <w:rFonts w:ascii="Comic Sans MS" w:hAnsi="Comic Sans MS"/>
                <w:color w:val="FF0000"/>
              </w:rPr>
            </w:pPr>
          </w:p>
        </w:tc>
      </w:tr>
      <w:tr w:rsidR="00E016DC" w:rsidRPr="00E016DC" w14:paraId="3AC3EAB8" w14:textId="77777777" w:rsidTr="00E016DC">
        <w:trPr>
          <w:trHeight w:val="1184"/>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252B1E92" w14:textId="77777777" w:rsidR="00E016DC" w:rsidRPr="00E016DC" w:rsidRDefault="00E016DC" w:rsidP="00E016DC">
            <w:pPr>
              <w:rPr>
                <w:rFonts w:ascii="Comic Sans MS" w:hAnsi="Comic Sans MS"/>
                <w:color w:val="000000" w:themeColor="text1"/>
              </w:rPr>
            </w:pPr>
            <w:r w:rsidRPr="00E016DC">
              <w:rPr>
                <w:rFonts w:ascii="Comic Sans MS" w:hAnsi="Comic Sans MS"/>
                <w:color w:val="000000" w:themeColor="text1"/>
              </w:rPr>
              <w:t>Palliative Care</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02409964" w14:textId="77777777" w:rsidR="00E016DC" w:rsidRPr="00E016DC" w:rsidRDefault="00E016DC" w:rsidP="00E016DC">
            <w:pPr>
              <w:rPr>
                <w:rFonts w:ascii="Comic Sans MS" w:hAnsi="Comic Sans MS"/>
                <w:color w:val="FF0000"/>
              </w:rPr>
            </w:pP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03493659" w14:textId="77777777" w:rsidR="00E016DC" w:rsidRPr="00E016DC" w:rsidRDefault="00E016DC" w:rsidP="00E016DC">
            <w:pPr>
              <w:rPr>
                <w:rFonts w:ascii="Comic Sans MS" w:hAnsi="Comic Sans MS"/>
                <w:color w:val="FF0000"/>
              </w:rPr>
            </w:pPr>
          </w:p>
        </w:tc>
        <w:tc>
          <w:tcPr>
            <w:tcW w:w="304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2AB69D79" w14:textId="77777777" w:rsidR="00E016DC" w:rsidRPr="00E016DC" w:rsidRDefault="00E016DC" w:rsidP="00E016DC">
            <w:pPr>
              <w:rPr>
                <w:rFonts w:ascii="Comic Sans MS" w:hAnsi="Comic Sans MS"/>
                <w:color w:val="FF0000"/>
              </w:rPr>
            </w:pPr>
          </w:p>
        </w:tc>
      </w:tr>
      <w:tr w:rsidR="00E016DC" w:rsidRPr="00E016DC" w14:paraId="763AB5DB" w14:textId="77777777" w:rsidTr="00E016DC">
        <w:trPr>
          <w:trHeight w:val="1184"/>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091056C9" w14:textId="77777777" w:rsidR="00E016DC" w:rsidRPr="00E016DC" w:rsidRDefault="00E016DC" w:rsidP="00E016DC">
            <w:pPr>
              <w:rPr>
                <w:rFonts w:ascii="Comic Sans MS" w:hAnsi="Comic Sans MS"/>
                <w:color w:val="000000" w:themeColor="text1"/>
              </w:rPr>
            </w:pPr>
            <w:r w:rsidRPr="00E016DC">
              <w:rPr>
                <w:rFonts w:ascii="Comic Sans MS" w:hAnsi="Comic Sans MS"/>
                <w:color w:val="000000" w:themeColor="text1"/>
              </w:rPr>
              <w:t>Phlebotomist</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52DE0A80" w14:textId="77777777" w:rsidR="00E016DC" w:rsidRPr="00E016DC" w:rsidRDefault="00E016DC" w:rsidP="00E016DC">
            <w:pPr>
              <w:rPr>
                <w:rFonts w:ascii="Comic Sans MS" w:hAnsi="Comic Sans MS"/>
                <w:color w:val="FF0000"/>
              </w:rPr>
            </w:pP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2B45B428" w14:textId="77777777" w:rsidR="00E016DC" w:rsidRPr="00E016DC" w:rsidRDefault="00E016DC" w:rsidP="00E016DC">
            <w:pPr>
              <w:rPr>
                <w:rFonts w:ascii="Comic Sans MS" w:hAnsi="Comic Sans MS"/>
                <w:color w:val="FF0000"/>
              </w:rPr>
            </w:pPr>
          </w:p>
        </w:tc>
        <w:tc>
          <w:tcPr>
            <w:tcW w:w="304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2C1D2C56" w14:textId="77777777" w:rsidR="00E016DC" w:rsidRPr="00E016DC" w:rsidRDefault="00E016DC" w:rsidP="00E016DC">
            <w:pPr>
              <w:rPr>
                <w:rFonts w:ascii="Comic Sans MS" w:hAnsi="Comic Sans MS"/>
                <w:color w:val="FF0000"/>
              </w:rPr>
            </w:pPr>
          </w:p>
        </w:tc>
      </w:tr>
      <w:tr w:rsidR="00E016DC" w:rsidRPr="00E016DC" w14:paraId="6D0F8C69" w14:textId="77777777" w:rsidTr="00E016DC">
        <w:trPr>
          <w:trHeight w:val="1184"/>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455F91DD" w14:textId="77777777" w:rsidR="00E016DC" w:rsidRPr="00E016DC" w:rsidRDefault="00E016DC" w:rsidP="00E016DC">
            <w:pPr>
              <w:rPr>
                <w:rFonts w:ascii="Comic Sans MS" w:hAnsi="Comic Sans MS"/>
                <w:color w:val="000000" w:themeColor="text1"/>
              </w:rPr>
            </w:pPr>
            <w:r w:rsidRPr="00E016DC">
              <w:rPr>
                <w:rFonts w:ascii="Comic Sans MS" w:hAnsi="Comic Sans MS"/>
                <w:color w:val="000000" w:themeColor="text1"/>
              </w:rPr>
              <w:t>Domiciliary Carer</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7E6B9623" w14:textId="77777777" w:rsidR="00E016DC" w:rsidRPr="00E016DC" w:rsidRDefault="00E016DC" w:rsidP="00E016DC">
            <w:pPr>
              <w:rPr>
                <w:rFonts w:ascii="Comic Sans MS" w:hAnsi="Comic Sans MS"/>
                <w:color w:val="FF0000"/>
              </w:rPr>
            </w:pP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006BA82B" w14:textId="77777777" w:rsidR="00E016DC" w:rsidRPr="00E016DC" w:rsidRDefault="00E016DC" w:rsidP="00E016DC">
            <w:pPr>
              <w:rPr>
                <w:rFonts w:ascii="Comic Sans MS" w:hAnsi="Comic Sans MS"/>
                <w:color w:val="FF0000"/>
              </w:rPr>
            </w:pPr>
          </w:p>
        </w:tc>
        <w:tc>
          <w:tcPr>
            <w:tcW w:w="304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3D1F1904" w14:textId="77777777" w:rsidR="00E016DC" w:rsidRPr="00E016DC" w:rsidRDefault="00E016DC" w:rsidP="00E016DC">
            <w:pPr>
              <w:rPr>
                <w:rFonts w:ascii="Comic Sans MS" w:hAnsi="Comic Sans MS"/>
                <w:color w:val="FF0000"/>
              </w:rPr>
            </w:pPr>
          </w:p>
        </w:tc>
      </w:tr>
      <w:tr w:rsidR="00E016DC" w:rsidRPr="00E016DC" w14:paraId="757FEE27" w14:textId="77777777" w:rsidTr="00E016DC">
        <w:trPr>
          <w:trHeight w:val="1184"/>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088A9B46" w14:textId="77777777" w:rsidR="00E016DC" w:rsidRPr="00E016DC" w:rsidRDefault="00E016DC" w:rsidP="00E016DC">
            <w:pPr>
              <w:rPr>
                <w:rFonts w:ascii="Comic Sans MS" w:hAnsi="Comic Sans MS"/>
                <w:color w:val="000000" w:themeColor="text1"/>
              </w:rPr>
            </w:pPr>
            <w:r w:rsidRPr="00E016DC">
              <w:rPr>
                <w:rFonts w:ascii="Comic Sans MS" w:hAnsi="Comic Sans MS"/>
                <w:color w:val="000000" w:themeColor="text1"/>
              </w:rPr>
              <w:t>Adult Social Worker</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48737B1C" w14:textId="77777777" w:rsidR="00E016DC" w:rsidRPr="00E016DC" w:rsidRDefault="00E016DC" w:rsidP="00E016DC">
            <w:pPr>
              <w:rPr>
                <w:rFonts w:ascii="Comic Sans MS" w:hAnsi="Comic Sans MS"/>
                <w:color w:val="FF0000"/>
              </w:rPr>
            </w:pP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1146C13C" w14:textId="77777777" w:rsidR="00E016DC" w:rsidRPr="00E016DC" w:rsidRDefault="00E016DC" w:rsidP="00E016DC">
            <w:pPr>
              <w:rPr>
                <w:rFonts w:ascii="Comic Sans MS" w:hAnsi="Comic Sans MS"/>
                <w:color w:val="FF0000"/>
              </w:rPr>
            </w:pPr>
          </w:p>
        </w:tc>
        <w:tc>
          <w:tcPr>
            <w:tcW w:w="3040" w:type="dxa"/>
            <w:tcBorders>
              <w:top w:val="single" w:sz="8" w:space="0" w:color="000000"/>
              <w:left w:val="single" w:sz="8" w:space="0" w:color="000000"/>
              <w:bottom w:val="single" w:sz="8" w:space="0" w:color="000000"/>
              <w:right w:val="single" w:sz="8" w:space="0" w:color="000000"/>
            </w:tcBorders>
            <w:shd w:val="clear" w:color="auto" w:fill="auto"/>
            <w:tcMar>
              <w:top w:w="41" w:type="dxa"/>
              <w:left w:w="82" w:type="dxa"/>
              <w:bottom w:w="41" w:type="dxa"/>
              <w:right w:w="82" w:type="dxa"/>
            </w:tcMar>
            <w:hideMark/>
          </w:tcPr>
          <w:p w14:paraId="626FC907" w14:textId="77777777" w:rsidR="00E016DC" w:rsidRPr="00E016DC" w:rsidRDefault="00E016DC" w:rsidP="00E016DC">
            <w:pPr>
              <w:rPr>
                <w:rFonts w:ascii="Comic Sans MS" w:hAnsi="Comic Sans MS"/>
                <w:color w:val="FF0000"/>
              </w:rPr>
            </w:pPr>
          </w:p>
        </w:tc>
      </w:tr>
    </w:tbl>
    <w:p w14:paraId="11B184F1" w14:textId="77777777" w:rsidR="00E016DC" w:rsidRPr="00E016DC" w:rsidRDefault="00E016DC" w:rsidP="00E016DC">
      <w:pPr>
        <w:rPr>
          <w:rFonts w:ascii="Comic Sans MS" w:hAnsi="Comic Sans MS"/>
          <w:color w:val="FF0000"/>
        </w:rPr>
      </w:pPr>
    </w:p>
    <w:p w14:paraId="2E1AA521" w14:textId="0382FB7A" w:rsidR="00E016DC" w:rsidRPr="00E016DC" w:rsidRDefault="00C8462F" w:rsidP="00E016DC">
      <w:pPr>
        <w:rPr>
          <w:rFonts w:ascii="Comic Sans MS" w:hAnsi="Comic Sans MS"/>
          <w:color w:val="FF0000"/>
        </w:rPr>
      </w:pPr>
      <w:r>
        <w:rPr>
          <w:rFonts w:ascii="Comic Sans MS" w:hAnsi="Comic Sans MS"/>
          <w:noProof/>
          <w:color w:val="FF0000"/>
        </w:rPr>
        <w:drawing>
          <wp:inline distT="0" distB="0" distL="0" distR="0" wp14:anchorId="149B44CE" wp14:editId="6A01E1B9">
            <wp:extent cx="3324225" cy="1728470"/>
            <wp:effectExtent l="0" t="0" r="952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8572" cy="1730730"/>
                    </a:xfrm>
                    <a:prstGeom prst="rect">
                      <a:avLst/>
                    </a:prstGeom>
                    <a:noFill/>
                  </pic:spPr>
                </pic:pic>
              </a:graphicData>
            </a:graphic>
          </wp:inline>
        </w:drawing>
      </w:r>
    </w:p>
    <w:p w14:paraId="31308B72" w14:textId="06D30D77" w:rsidR="00E016DC" w:rsidRPr="00C8462F" w:rsidRDefault="00C8462F" w:rsidP="00596DF9">
      <w:pPr>
        <w:jc w:val="center"/>
        <w:rPr>
          <w:rFonts w:ascii="Comic Sans MS" w:hAnsi="Comic Sans MS"/>
        </w:rPr>
      </w:pPr>
      <w:r w:rsidRPr="00C8462F">
        <w:rPr>
          <w:rFonts w:ascii="Comic Sans MS" w:hAnsi="Comic Sans MS"/>
        </w:rPr>
        <w:lastRenderedPageBreak/>
        <w:t>True or False?</w:t>
      </w:r>
    </w:p>
    <w:p w14:paraId="69B835CA" w14:textId="5AF482FD" w:rsidR="00C8462F" w:rsidRDefault="00C8462F" w:rsidP="00596DF9">
      <w:pPr>
        <w:jc w:val="center"/>
        <w:rPr>
          <w:rFonts w:ascii="Comic Sans MS" w:hAnsi="Comic Sans MS"/>
          <w:color w:val="FF0000"/>
        </w:rPr>
      </w:pPr>
    </w:p>
    <w:p w14:paraId="7152005E" w14:textId="76926652" w:rsidR="00C8462F" w:rsidRDefault="00C8462F" w:rsidP="00596DF9">
      <w:pPr>
        <w:jc w:val="center"/>
        <w:rPr>
          <w:rFonts w:ascii="Comic Sans MS" w:hAnsi="Comic Sans MS"/>
          <w:color w:val="FF0000"/>
        </w:rPr>
      </w:pPr>
      <w:r>
        <w:rPr>
          <w:rFonts w:ascii="Comic Sans MS" w:hAnsi="Comic Sans MS"/>
          <w:noProof/>
          <w:color w:val="FF0000"/>
        </w:rPr>
        <w:drawing>
          <wp:inline distT="0" distB="0" distL="0" distR="0" wp14:anchorId="30B4ABA3" wp14:editId="6D80BBBF">
            <wp:extent cx="2018030" cy="1938655"/>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8030" cy="1938655"/>
                    </a:xfrm>
                    <a:prstGeom prst="rect">
                      <a:avLst/>
                    </a:prstGeom>
                    <a:noFill/>
                  </pic:spPr>
                </pic:pic>
              </a:graphicData>
            </a:graphic>
          </wp:inline>
        </w:drawing>
      </w:r>
      <w:r>
        <w:rPr>
          <w:rFonts w:ascii="Comic Sans MS" w:hAnsi="Comic Sans MS"/>
          <w:noProof/>
          <w:color w:val="FF0000"/>
        </w:rPr>
        <w:drawing>
          <wp:inline distT="0" distB="0" distL="0" distR="0" wp14:anchorId="09D01DF6" wp14:editId="52F405E1">
            <wp:extent cx="2609215" cy="22923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215" cy="2292350"/>
                    </a:xfrm>
                    <a:prstGeom prst="rect">
                      <a:avLst/>
                    </a:prstGeom>
                    <a:noFill/>
                  </pic:spPr>
                </pic:pic>
              </a:graphicData>
            </a:graphic>
          </wp:inline>
        </w:drawing>
      </w:r>
    </w:p>
    <w:p w14:paraId="7D6C02DE" w14:textId="45AA792E" w:rsidR="00C8462F" w:rsidRPr="00F23C46" w:rsidRDefault="00C8462F" w:rsidP="00596DF9">
      <w:pPr>
        <w:jc w:val="center"/>
        <w:rPr>
          <w:rFonts w:ascii="Comic Sans MS" w:hAnsi="Comic Sans MS"/>
          <w:color w:val="FF0000"/>
        </w:rPr>
      </w:pPr>
      <w:r>
        <w:rPr>
          <w:rFonts w:ascii="Comic Sans MS" w:hAnsi="Comic Sans MS"/>
          <w:noProof/>
          <w:color w:val="FF0000"/>
        </w:rPr>
        <w:drawing>
          <wp:inline distT="0" distB="0" distL="0" distR="0" wp14:anchorId="46E9A5B3" wp14:editId="096D6AE5">
            <wp:extent cx="2920365" cy="2451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0365" cy="2451100"/>
                    </a:xfrm>
                    <a:prstGeom prst="rect">
                      <a:avLst/>
                    </a:prstGeom>
                    <a:noFill/>
                  </pic:spPr>
                </pic:pic>
              </a:graphicData>
            </a:graphic>
          </wp:inline>
        </w:drawing>
      </w:r>
      <w:r>
        <w:rPr>
          <w:rFonts w:ascii="Comic Sans MS" w:hAnsi="Comic Sans MS"/>
          <w:noProof/>
          <w:color w:val="FF0000"/>
        </w:rPr>
        <w:drawing>
          <wp:inline distT="0" distB="0" distL="0" distR="0" wp14:anchorId="2AC6056D" wp14:editId="69C7B545">
            <wp:extent cx="2895600" cy="1938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1938655"/>
                    </a:xfrm>
                    <a:prstGeom prst="rect">
                      <a:avLst/>
                    </a:prstGeom>
                    <a:noFill/>
                  </pic:spPr>
                </pic:pic>
              </a:graphicData>
            </a:graphic>
          </wp:inline>
        </w:drawing>
      </w:r>
      <w:r>
        <w:rPr>
          <w:rFonts w:ascii="Comic Sans MS" w:hAnsi="Comic Sans MS"/>
          <w:noProof/>
          <w:color w:val="FF0000"/>
        </w:rPr>
        <w:drawing>
          <wp:inline distT="0" distB="0" distL="0" distR="0" wp14:anchorId="06DEEF9E" wp14:editId="7815FAB5">
            <wp:extent cx="2231390" cy="1889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1390" cy="1889760"/>
                    </a:xfrm>
                    <a:prstGeom prst="rect">
                      <a:avLst/>
                    </a:prstGeom>
                    <a:noFill/>
                  </pic:spPr>
                </pic:pic>
              </a:graphicData>
            </a:graphic>
          </wp:inline>
        </w:drawing>
      </w:r>
    </w:p>
    <w:sectPr w:rsidR="00C8462F" w:rsidRPr="00F23C46" w:rsidSect="00DA79B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72942"/>
    <w:multiLevelType w:val="hybridMultilevel"/>
    <w:tmpl w:val="BDA27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832A6"/>
    <w:multiLevelType w:val="hybridMultilevel"/>
    <w:tmpl w:val="8D72DA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5B12FF"/>
    <w:multiLevelType w:val="hybridMultilevel"/>
    <w:tmpl w:val="F69C791E"/>
    <w:lvl w:ilvl="0" w:tplc="DE223DAC">
      <w:start w:val="1"/>
      <w:numFmt w:val="bullet"/>
      <w:lvlText w:val="•"/>
      <w:lvlJc w:val="left"/>
      <w:pPr>
        <w:tabs>
          <w:tab w:val="num" w:pos="720"/>
        </w:tabs>
        <w:ind w:left="720" w:hanging="360"/>
      </w:pPr>
      <w:rPr>
        <w:rFonts w:ascii="Arial" w:hAnsi="Arial" w:hint="default"/>
      </w:rPr>
    </w:lvl>
    <w:lvl w:ilvl="1" w:tplc="4432904A" w:tentative="1">
      <w:start w:val="1"/>
      <w:numFmt w:val="bullet"/>
      <w:lvlText w:val="•"/>
      <w:lvlJc w:val="left"/>
      <w:pPr>
        <w:tabs>
          <w:tab w:val="num" w:pos="1440"/>
        </w:tabs>
        <w:ind w:left="1440" w:hanging="360"/>
      </w:pPr>
      <w:rPr>
        <w:rFonts w:ascii="Arial" w:hAnsi="Arial" w:hint="default"/>
      </w:rPr>
    </w:lvl>
    <w:lvl w:ilvl="2" w:tplc="D780D7A0" w:tentative="1">
      <w:start w:val="1"/>
      <w:numFmt w:val="bullet"/>
      <w:lvlText w:val="•"/>
      <w:lvlJc w:val="left"/>
      <w:pPr>
        <w:tabs>
          <w:tab w:val="num" w:pos="2160"/>
        </w:tabs>
        <w:ind w:left="2160" w:hanging="360"/>
      </w:pPr>
      <w:rPr>
        <w:rFonts w:ascii="Arial" w:hAnsi="Arial" w:hint="default"/>
      </w:rPr>
    </w:lvl>
    <w:lvl w:ilvl="3" w:tplc="A59487F6" w:tentative="1">
      <w:start w:val="1"/>
      <w:numFmt w:val="bullet"/>
      <w:lvlText w:val="•"/>
      <w:lvlJc w:val="left"/>
      <w:pPr>
        <w:tabs>
          <w:tab w:val="num" w:pos="2880"/>
        </w:tabs>
        <w:ind w:left="2880" w:hanging="360"/>
      </w:pPr>
      <w:rPr>
        <w:rFonts w:ascii="Arial" w:hAnsi="Arial" w:hint="default"/>
      </w:rPr>
    </w:lvl>
    <w:lvl w:ilvl="4" w:tplc="84564BA0" w:tentative="1">
      <w:start w:val="1"/>
      <w:numFmt w:val="bullet"/>
      <w:lvlText w:val="•"/>
      <w:lvlJc w:val="left"/>
      <w:pPr>
        <w:tabs>
          <w:tab w:val="num" w:pos="3600"/>
        </w:tabs>
        <w:ind w:left="3600" w:hanging="360"/>
      </w:pPr>
      <w:rPr>
        <w:rFonts w:ascii="Arial" w:hAnsi="Arial" w:hint="default"/>
      </w:rPr>
    </w:lvl>
    <w:lvl w:ilvl="5" w:tplc="C25E2E6A" w:tentative="1">
      <w:start w:val="1"/>
      <w:numFmt w:val="bullet"/>
      <w:lvlText w:val="•"/>
      <w:lvlJc w:val="left"/>
      <w:pPr>
        <w:tabs>
          <w:tab w:val="num" w:pos="4320"/>
        </w:tabs>
        <w:ind w:left="4320" w:hanging="360"/>
      </w:pPr>
      <w:rPr>
        <w:rFonts w:ascii="Arial" w:hAnsi="Arial" w:hint="default"/>
      </w:rPr>
    </w:lvl>
    <w:lvl w:ilvl="6" w:tplc="232E1FAA" w:tentative="1">
      <w:start w:val="1"/>
      <w:numFmt w:val="bullet"/>
      <w:lvlText w:val="•"/>
      <w:lvlJc w:val="left"/>
      <w:pPr>
        <w:tabs>
          <w:tab w:val="num" w:pos="5040"/>
        </w:tabs>
        <w:ind w:left="5040" w:hanging="360"/>
      </w:pPr>
      <w:rPr>
        <w:rFonts w:ascii="Arial" w:hAnsi="Arial" w:hint="default"/>
      </w:rPr>
    </w:lvl>
    <w:lvl w:ilvl="7" w:tplc="1FE87B3A" w:tentative="1">
      <w:start w:val="1"/>
      <w:numFmt w:val="bullet"/>
      <w:lvlText w:val="•"/>
      <w:lvlJc w:val="left"/>
      <w:pPr>
        <w:tabs>
          <w:tab w:val="num" w:pos="5760"/>
        </w:tabs>
        <w:ind w:left="5760" w:hanging="360"/>
      </w:pPr>
      <w:rPr>
        <w:rFonts w:ascii="Arial" w:hAnsi="Arial" w:hint="default"/>
      </w:rPr>
    </w:lvl>
    <w:lvl w:ilvl="8" w:tplc="BD1C71C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5225AD"/>
    <w:multiLevelType w:val="hybridMultilevel"/>
    <w:tmpl w:val="6B9A8118"/>
    <w:lvl w:ilvl="0" w:tplc="2660AC6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B333A0"/>
    <w:multiLevelType w:val="hybridMultilevel"/>
    <w:tmpl w:val="ED76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AF2039"/>
    <w:multiLevelType w:val="hybridMultilevel"/>
    <w:tmpl w:val="7AD4772E"/>
    <w:lvl w:ilvl="0" w:tplc="30E2C96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261F2"/>
    <w:multiLevelType w:val="hybridMultilevel"/>
    <w:tmpl w:val="990274BE"/>
    <w:lvl w:ilvl="0" w:tplc="1A767D00">
      <w:start w:val="1"/>
      <w:numFmt w:val="bullet"/>
      <w:lvlText w:val="•"/>
      <w:lvlJc w:val="left"/>
      <w:pPr>
        <w:tabs>
          <w:tab w:val="num" w:pos="720"/>
        </w:tabs>
        <w:ind w:left="720" w:hanging="360"/>
      </w:pPr>
      <w:rPr>
        <w:rFonts w:ascii="Arial" w:hAnsi="Arial" w:hint="default"/>
      </w:rPr>
    </w:lvl>
    <w:lvl w:ilvl="1" w:tplc="F11C4B68" w:tentative="1">
      <w:start w:val="1"/>
      <w:numFmt w:val="bullet"/>
      <w:lvlText w:val="•"/>
      <w:lvlJc w:val="left"/>
      <w:pPr>
        <w:tabs>
          <w:tab w:val="num" w:pos="1440"/>
        </w:tabs>
        <w:ind w:left="1440" w:hanging="360"/>
      </w:pPr>
      <w:rPr>
        <w:rFonts w:ascii="Arial" w:hAnsi="Arial" w:hint="default"/>
      </w:rPr>
    </w:lvl>
    <w:lvl w:ilvl="2" w:tplc="59B283DA" w:tentative="1">
      <w:start w:val="1"/>
      <w:numFmt w:val="bullet"/>
      <w:lvlText w:val="•"/>
      <w:lvlJc w:val="left"/>
      <w:pPr>
        <w:tabs>
          <w:tab w:val="num" w:pos="2160"/>
        </w:tabs>
        <w:ind w:left="2160" w:hanging="360"/>
      </w:pPr>
      <w:rPr>
        <w:rFonts w:ascii="Arial" w:hAnsi="Arial" w:hint="default"/>
      </w:rPr>
    </w:lvl>
    <w:lvl w:ilvl="3" w:tplc="B678A5AE" w:tentative="1">
      <w:start w:val="1"/>
      <w:numFmt w:val="bullet"/>
      <w:lvlText w:val="•"/>
      <w:lvlJc w:val="left"/>
      <w:pPr>
        <w:tabs>
          <w:tab w:val="num" w:pos="2880"/>
        </w:tabs>
        <w:ind w:left="2880" w:hanging="360"/>
      </w:pPr>
      <w:rPr>
        <w:rFonts w:ascii="Arial" w:hAnsi="Arial" w:hint="default"/>
      </w:rPr>
    </w:lvl>
    <w:lvl w:ilvl="4" w:tplc="709CA3BE" w:tentative="1">
      <w:start w:val="1"/>
      <w:numFmt w:val="bullet"/>
      <w:lvlText w:val="•"/>
      <w:lvlJc w:val="left"/>
      <w:pPr>
        <w:tabs>
          <w:tab w:val="num" w:pos="3600"/>
        </w:tabs>
        <w:ind w:left="3600" w:hanging="360"/>
      </w:pPr>
      <w:rPr>
        <w:rFonts w:ascii="Arial" w:hAnsi="Arial" w:hint="default"/>
      </w:rPr>
    </w:lvl>
    <w:lvl w:ilvl="5" w:tplc="3AD2D2AA" w:tentative="1">
      <w:start w:val="1"/>
      <w:numFmt w:val="bullet"/>
      <w:lvlText w:val="•"/>
      <w:lvlJc w:val="left"/>
      <w:pPr>
        <w:tabs>
          <w:tab w:val="num" w:pos="4320"/>
        </w:tabs>
        <w:ind w:left="4320" w:hanging="360"/>
      </w:pPr>
      <w:rPr>
        <w:rFonts w:ascii="Arial" w:hAnsi="Arial" w:hint="default"/>
      </w:rPr>
    </w:lvl>
    <w:lvl w:ilvl="6" w:tplc="7B3C40D4" w:tentative="1">
      <w:start w:val="1"/>
      <w:numFmt w:val="bullet"/>
      <w:lvlText w:val="•"/>
      <w:lvlJc w:val="left"/>
      <w:pPr>
        <w:tabs>
          <w:tab w:val="num" w:pos="5040"/>
        </w:tabs>
        <w:ind w:left="5040" w:hanging="360"/>
      </w:pPr>
      <w:rPr>
        <w:rFonts w:ascii="Arial" w:hAnsi="Arial" w:hint="default"/>
      </w:rPr>
    </w:lvl>
    <w:lvl w:ilvl="7" w:tplc="75FCC90A" w:tentative="1">
      <w:start w:val="1"/>
      <w:numFmt w:val="bullet"/>
      <w:lvlText w:val="•"/>
      <w:lvlJc w:val="left"/>
      <w:pPr>
        <w:tabs>
          <w:tab w:val="num" w:pos="5760"/>
        </w:tabs>
        <w:ind w:left="5760" w:hanging="360"/>
      </w:pPr>
      <w:rPr>
        <w:rFonts w:ascii="Arial" w:hAnsi="Arial" w:hint="default"/>
      </w:rPr>
    </w:lvl>
    <w:lvl w:ilvl="8" w:tplc="0582A2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9907C7"/>
    <w:multiLevelType w:val="hybridMultilevel"/>
    <w:tmpl w:val="1D7A3D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A61EAE"/>
    <w:multiLevelType w:val="hybridMultilevel"/>
    <w:tmpl w:val="4E8A857C"/>
    <w:lvl w:ilvl="0" w:tplc="8D709032">
      <w:start w:val="1"/>
      <w:numFmt w:val="bullet"/>
      <w:lvlText w:val="•"/>
      <w:lvlJc w:val="left"/>
      <w:pPr>
        <w:tabs>
          <w:tab w:val="num" w:pos="720"/>
        </w:tabs>
        <w:ind w:left="720" w:hanging="360"/>
      </w:pPr>
      <w:rPr>
        <w:rFonts w:ascii="Arial" w:hAnsi="Arial" w:hint="default"/>
      </w:rPr>
    </w:lvl>
    <w:lvl w:ilvl="1" w:tplc="4E5EFEE8" w:tentative="1">
      <w:start w:val="1"/>
      <w:numFmt w:val="bullet"/>
      <w:lvlText w:val="•"/>
      <w:lvlJc w:val="left"/>
      <w:pPr>
        <w:tabs>
          <w:tab w:val="num" w:pos="1440"/>
        </w:tabs>
        <w:ind w:left="1440" w:hanging="360"/>
      </w:pPr>
      <w:rPr>
        <w:rFonts w:ascii="Arial" w:hAnsi="Arial" w:hint="default"/>
      </w:rPr>
    </w:lvl>
    <w:lvl w:ilvl="2" w:tplc="9D6CE856" w:tentative="1">
      <w:start w:val="1"/>
      <w:numFmt w:val="bullet"/>
      <w:lvlText w:val="•"/>
      <w:lvlJc w:val="left"/>
      <w:pPr>
        <w:tabs>
          <w:tab w:val="num" w:pos="2160"/>
        </w:tabs>
        <w:ind w:left="2160" w:hanging="360"/>
      </w:pPr>
      <w:rPr>
        <w:rFonts w:ascii="Arial" w:hAnsi="Arial" w:hint="default"/>
      </w:rPr>
    </w:lvl>
    <w:lvl w:ilvl="3" w:tplc="D3AE3532" w:tentative="1">
      <w:start w:val="1"/>
      <w:numFmt w:val="bullet"/>
      <w:lvlText w:val="•"/>
      <w:lvlJc w:val="left"/>
      <w:pPr>
        <w:tabs>
          <w:tab w:val="num" w:pos="2880"/>
        </w:tabs>
        <w:ind w:left="2880" w:hanging="360"/>
      </w:pPr>
      <w:rPr>
        <w:rFonts w:ascii="Arial" w:hAnsi="Arial" w:hint="default"/>
      </w:rPr>
    </w:lvl>
    <w:lvl w:ilvl="4" w:tplc="2E9A3776" w:tentative="1">
      <w:start w:val="1"/>
      <w:numFmt w:val="bullet"/>
      <w:lvlText w:val="•"/>
      <w:lvlJc w:val="left"/>
      <w:pPr>
        <w:tabs>
          <w:tab w:val="num" w:pos="3600"/>
        </w:tabs>
        <w:ind w:left="3600" w:hanging="360"/>
      </w:pPr>
      <w:rPr>
        <w:rFonts w:ascii="Arial" w:hAnsi="Arial" w:hint="default"/>
      </w:rPr>
    </w:lvl>
    <w:lvl w:ilvl="5" w:tplc="FF8A072E" w:tentative="1">
      <w:start w:val="1"/>
      <w:numFmt w:val="bullet"/>
      <w:lvlText w:val="•"/>
      <w:lvlJc w:val="left"/>
      <w:pPr>
        <w:tabs>
          <w:tab w:val="num" w:pos="4320"/>
        </w:tabs>
        <w:ind w:left="4320" w:hanging="360"/>
      </w:pPr>
      <w:rPr>
        <w:rFonts w:ascii="Arial" w:hAnsi="Arial" w:hint="default"/>
      </w:rPr>
    </w:lvl>
    <w:lvl w:ilvl="6" w:tplc="E7FA0AF4" w:tentative="1">
      <w:start w:val="1"/>
      <w:numFmt w:val="bullet"/>
      <w:lvlText w:val="•"/>
      <w:lvlJc w:val="left"/>
      <w:pPr>
        <w:tabs>
          <w:tab w:val="num" w:pos="5040"/>
        </w:tabs>
        <w:ind w:left="5040" w:hanging="360"/>
      </w:pPr>
      <w:rPr>
        <w:rFonts w:ascii="Arial" w:hAnsi="Arial" w:hint="default"/>
      </w:rPr>
    </w:lvl>
    <w:lvl w:ilvl="7" w:tplc="6E2C1580" w:tentative="1">
      <w:start w:val="1"/>
      <w:numFmt w:val="bullet"/>
      <w:lvlText w:val="•"/>
      <w:lvlJc w:val="left"/>
      <w:pPr>
        <w:tabs>
          <w:tab w:val="num" w:pos="5760"/>
        </w:tabs>
        <w:ind w:left="5760" w:hanging="360"/>
      </w:pPr>
      <w:rPr>
        <w:rFonts w:ascii="Arial" w:hAnsi="Arial" w:hint="default"/>
      </w:rPr>
    </w:lvl>
    <w:lvl w:ilvl="8" w:tplc="1612FB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68B4C1D"/>
    <w:multiLevelType w:val="hybridMultilevel"/>
    <w:tmpl w:val="3CF4DDBE"/>
    <w:lvl w:ilvl="0" w:tplc="94A030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D4519"/>
    <w:multiLevelType w:val="hybridMultilevel"/>
    <w:tmpl w:val="A22296CC"/>
    <w:lvl w:ilvl="0" w:tplc="5A0AA51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7357BA"/>
    <w:multiLevelType w:val="hybridMultilevel"/>
    <w:tmpl w:val="6A467786"/>
    <w:lvl w:ilvl="0" w:tplc="E95CF268">
      <w:start w:val="1"/>
      <w:numFmt w:val="bullet"/>
      <w:lvlText w:val="•"/>
      <w:lvlJc w:val="left"/>
      <w:pPr>
        <w:tabs>
          <w:tab w:val="num" w:pos="720"/>
        </w:tabs>
        <w:ind w:left="720" w:hanging="360"/>
      </w:pPr>
      <w:rPr>
        <w:rFonts w:ascii="Arial" w:hAnsi="Arial" w:hint="default"/>
      </w:rPr>
    </w:lvl>
    <w:lvl w:ilvl="1" w:tplc="2EACCB62" w:tentative="1">
      <w:start w:val="1"/>
      <w:numFmt w:val="bullet"/>
      <w:lvlText w:val="•"/>
      <w:lvlJc w:val="left"/>
      <w:pPr>
        <w:tabs>
          <w:tab w:val="num" w:pos="1440"/>
        </w:tabs>
        <w:ind w:left="1440" w:hanging="360"/>
      </w:pPr>
      <w:rPr>
        <w:rFonts w:ascii="Arial" w:hAnsi="Arial" w:hint="default"/>
      </w:rPr>
    </w:lvl>
    <w:lvl w:ilvl="2" w:tplc="134EE5A6" w:tentative="1">
      <w:start w:val="1"/>
      <w:numFmt w:val="bullet"/>
      <w:lvlText w:val="•"/>
      <w:lvlJc w:val="left"/>
      <w:pPr>
        <w:tabs>
          <w:tab w:val="num" w:pos="2160"/>
        </w:tabs>
        <w:ind w:left="2160" w:hanging="360"/>
      </w:pPr>
      <w:rPr>
        <w:rFonts w:ascii="Arial" w:hAnsi="Arial" w:hint="default"/>
      </w:rPr>
    </w:lvl>
    <w:lvl w:ilvl="3" w:tplc="A9686E28" w:tentative="1">
      <w:start w:val="1"/>
      <w:numFmt w:val="bullet"/>
      <w:lvlText w:val="•"/>
      <w:lvlJc w:val="left"/>
      <w:pPr>
        <w:tabs>
          <w:tab w:val="num" w:pos="2880"/>
        </w:tabs>
        <w:ind w:left="2880" w:hanging="360"/>
      </w:pPr>
      <w:rPr>
        <w:rFonts w:ascii="Arial" w:hAnsi="Arial" w:hint="default"/>
      </w:rPr>
    </w:lvl>
    <w:lvl w:ilvl="4" w:tplc="888AC0C4" w:tentative="1">
      <w:start w:val="1"/>
      <w:numFmt w:val="bullet"/>
      <w:lvlText w:val="•"/>
      <w:lvlJc w:val="left"/>
      <w:pPr>
        <w:tabs>
          <w:tab w:val="num" w:pos="3600"/>
        </w:tabs>
        <w:ind w:left="3600" w:hanging="360"/>
      </w:pPr>
      <w:rPr>
        <w:rFonts w:ascii="Arial" w:hAnsi="Arial" w:hint="default"/>
      </w:rPr>
    </w:lvl>
    <w:lvl w:ilvl="5" w:tplc="ADBA5C30" w:tentative="1">
      <w:start w:val="1"/>
      <w:numFmt w:val="bullet"/>
      <w:lvlText w:val="•"/>
      <w:lvlJc w:val="left"/>
      <w:pPr>
        <w:tabs>
          <w:tab w:val="num" w:pos="4320"/>
        </w:tabs>
        <w:ind w:left="4320" w:hanging="360"/>
      </w:pPr>
      <w:rPr>
        <w:rFonts w:ascii="Arial" w:hAnsi="Arial" w:hint="default"/>
      </w:rPr>
    </w:lvl>
    <w:lvl w:ilvl="6" w:tplc="09F20308" w:tentative="1">
      <w:start w:val="1"/>
      <w:numFmt w:val="bullet"/>
      <w:lvlText w:val="•"/>
      <w:lvlJc w:val="left"/>
      <w:pPr>
        <w:tabs>
          <w:tab w:val="num" w:pos="5040"/>
        </w:tabs>
        <w:ind w:left="5040" w:hanging="360"/>
      </w:pPr>
      <w:rPr>
        <w:rFonts w:ascii="Arial" w:hAnsi="Arial" w:hint="default"/>
      </w:rPr>
    </w:lvl>
    <w:lvl w:ilvl="7" w:tplc="9CE2F5C0" w:tentative="1">
      <w:start w:val="1"/>
      <w:numFmt w:val="bullet"/>
      <w:lvlText w:val="•"/>
      <w:lvlJc w:val="left"/>
      <w:pPr>
        <w:tabs>
          <w:tab w:val="num" w:pos="5760"/>
        </w:tabs>
        <w:ind w:left="5760" w:hanging="360"/>
      </w:pPr>
      <w:rPr>
        <w:rFonts w:ascii="Arial" w:hAnsi="Arial" w:hint="default"/>
      </w:rPr>
    </w:lvl>
    <w:lvl w:ilvl="8" w:tplc="49EA15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B082350"/>
    <w:multiLevelType w:val="hybridMultilevel"/>
    <w:tmpl w:val="DA883966"/>
    <w:lvl w:ilvl="0" w:tplc="51EA0988">
      <w:start w:val="1"/>
      <w:numFmt w:val="bullet"/>
      <w:lvlText w:val="•"/>
      <w:lvlJc w:val="left"/>
      <w:pPr>
        <w:tabs>
          <w:tab w:val="num" w:pos="720"/>
        </w:tabs>
        <w:ind w:left="720" w:hanging="360"/>
      </w:pPr>
      <w:rPr>
        <w:rFonts w:ascii="Arial" w:hAnsi="Arial" w:hint="default"/>
      </w:rPr>
    </w:lvl>
    <w:lvl w:ilvl="1" w:tplc="F946A00A" w:tentative="1">
      <w:start w:val="1"/>
      <w:numFmt w:val="bullet"/>
      <w:lvlText w:val="•"/>
      <w:lvlJc w:val="left"/>
      <w:pPr>
        <w:tabs>
          <w:tab w:val="num" w:pos="1440"/>
        </w:tabs>
        <w:ind w:left="1440" w:hanging="360"/>
      </w:pPr>
      <w:rPr>
        <w:rFonts w:ascii="Arial" w:hAnsi="Arial" w:hint="default"/>
      </w:rPr>
    </w:lvl>
    <w:lvl w:ilvl="2" w:tplc="4D6217EE" w:tentative="1">
      <w:start w:val="1"/>
      <w:numFmt w:val="bullet"/>
      <w:lvlText w:val="•"/>
      <w:lvlJc w:val="left"/>
      <w:pPr>
        <w:tabs>
          <w:tab w:val="num" w:pos="2160"/>
        </w:tabs>
        <w:ind w:left="2160" w:hanging="360"/>
      </w:pPr>
      <w:rPr>
        <w:rFonts w:ascii="Arial" w:hAnsi="Arial" w:hint="default"/>
      </w:rPr>
    </w:lvl>
    <w:lvl w:ilvl="3" w:tplc="4B76479A" w:tentative="1">
      <w:start w:val="1"/>
      <w:numFmt w:val="bullet"/>
      <w:lvlText w:val="•"/>
      <w:lvlJc w:val="left"/>
      <w:pPr>
        <w:tabs>
          <w:tab w:val="num" w:pos="2880"/>
        </w:tabs>
        <w:ind w:left="2880" w:hanging="360"/>
      </w:pPr>
      <w:rPr>
        <w:rFonts w:ascii="Arial" w:hAnsi="Arial" w:hint="default"/>
      </w:rPr>
    </w:lvl>
    <w:lvl w:ilvl="4" w:tplc="47BC8078" w:tentative="1">
      <w:start w:val="1"/>
      <w:numFmt w:val="bullet"/>
      <w:lvlText w:val="•"/>
      <w:lvlJc w:val="left"/>
      <w:pPr>
        <w:tabs>
          <w:tab w:val="num" w:pos="3600"/>
        </w:tabs>
        <w:ind w:left="3600" w:hanging="360"/>
      </w:pPr>
      <w:rPr>
        <w:rFonts w:ascii="Arial" w:hAnsi="Arial" w:hint="default"/>
      </w:rPr>
    </w:lvl>
    <w:lvl w:ilvl="5" w:tplc="23BC2600" w:tentative="1">
      <w:start w:val="1"/>
      <w:numFmt w:val="bullet"/>
      <w:lvlText w:val="•"/>
      <w:lvlJc w:val="left"/>
      <w:pPr>
        <w:tabs>
          <w:tab w:val="num" w:pos="4320"/>
        </w:tabs>
        <w:ind w:left="4320" w:hanging="360"/>
      </w:pPr>
      <w:rPr>
        <w:rFonts w:ascii="Arial" w:hAnsi="Arial" w:hint="default"/>
      </w:rPr>
    </w:lvl>
    <w:lvl w:ilvl="6" w:tplc="3BC6871C" w:tentative="1">
      <w:start w:val="1"/>
      <w:numFmt w:val="bullet"/>
      <w:lvlText w:val="•"/>
      <w:lvlJc w:val="left"/>
      <w:pPr>
        <w:tabs>
          <w:tab w:val="num" w:pos="5040"/>
        </w:tabs>
        <w:ind w:left="5040" w:hanging="360"/>
      </w:pPr>
      <w:rPr>
        <w:rFonts w:ascii="Arial" w:hAnsi="Arial" w:hint="default"/>
      </w:rPr>
    </w:lvl>
    <w:lvl w:ilvl="7" w:tplc="E2CAD9BA" w:tentative="1">
      <w:start w:val="1"/>
      <w:numFmt w:val="bullet"/>
      <w:lvlText w:val="•"/>
      <w:lvlJc w:val="left"/>
      <w:pPr>
        <w:tabs>
          <w:tab w:val="num" w:pos="5760"/>
        </w:tabs>
        <w:ind w:left="5760" w:hanging="360"/>
      </w:pPr>
      <w:rPr>
        <w:rFonts w:ascii="Arial" w:hAnsi="Arial" w:hint="default"/>
      </w:rPr>
    </w:lvl>
    <w:lvl w:ilvl="8" w:tplc="5B7CF75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2"/>
  </w:num>
  <w:num w:numId="4">
    <w:abstractNumId w:val="8"/>
  </w:num>
  <w:num w:numId="5">
    <w:abstractNumId w:val="1"/>
  </w:num>
  <w:num w:numId="6">
    <w:abstractNumId w:val="4"/>
  </w:num>
  <w:num w:numId="7">
    <w:abstractNumId w:val="10"/>
  </w:num>
  <w:num w:numId="8">
    <w:abstractNumId w:val="6"/>
  </w:num>
  <w:num w:numId="9">
    <w:abstractNumId w:val="11"/>
  </w:num>
  <w:num w:numId="10">
    <w:abstractNumId w:val="3"/>
  </w:num>
  <w:num w:numId="11">
    <w:abstractNumId w:val="7"/>
  </w:num>
  <w:num w:numId="12">
    <w:abstractNumId w:val="1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41"/>
    <w:rsid w:val="00020F37"/>
    <w:rsid w:val="00032C65"/>
    <w:rsid w:val="00042DB4"/>
    <w:rsid w:val="00044575"/>
    <w:rsid w:val="000604D8"/>
    <w:rsid w:val="000A6D96"/>
    <w:rsid w:val="000E7A2C"/>
    <w:rsid w:val="0016335C"/>
    <w:rsid w:val="001A40FB"/>
    <w:rsid w:val="001F245B"/>
    <w:rsid w:val="001F7732"/>
    <w:rsid w:val="00206E25"/>
    <w:rsid w:val="002223FB"/>
    <w:rsid w:val="002350B4"/>
    <w:rsid w:val="00255201"/>
    <w:rsid w:val="002659C6"/>
    <w:rsid w:val="00280F6E"/>
    <w:rsid w:val="002B1F1E"/>
    <w:rsid w:val="002F349B"/>
    <w:rsid w:val="00354211"/>
    <w:rsid w:val="00362A30"/>
    <w:rsid w:val="00385C99"/>
    <w:rsid w:val="00397CCF"/>
    <w:rsid w:val="003C34AE"/>
    <w:rsid w:val="00402093"/>
    <w:rsid w:val="00417815"/>
    <w:rsid w:val="00453F36"/>
    <w:rsid w:val="0049166D"/>
    <w:rsid w:val="00493DB3"/>
    <w:rsid w:val="004B6895"/>
    <w:rsid w:val="004C74B2"/>
    <w:rsid w:val="004E1841"/>
    <w:rsid w:val="004E501F"/>
    <w:rsid w:val="004F184D"/>
    <w:rsid w:val="004F4C38"/>
    <w:rsid w:val="00502D48"/>
    <w:rsid w:val="00506043"/>
    <w:rsid w:val="0055707E"/>
    <w:rsid w:val="00594CD7"/>
    <w:rsid w:val="00596DF9"/>
    <w:rsid w:val="005A7841"/>
    <w:rsid w:val="005B09D4"/>
    <w:rsid w:val="005D08ED"/>
    <w:rsid w:val="006303B9"/>
    <w:rsid w:val="00632B44"/>
    <w:rsid w:val="00650688"/>
    <w:rsid w:val="00664B47"/>
    <w:rsid w:val="00686A21"/>
    <w:rsid w:val="00730342"/>
    <w:rsid w:val="0076230E"/>
    <w:rsid w:val="007E4ABA"/>
    <w:rsid w:val="007F7AD5"/>
    <w:rsid w:val="00815018"/>
    <w:rsid w:val="008167C4"/>
    <w:rsid w:val="00852074"/>
    <w:rsid w:val="008A2F59"/>
    <w:rsid w:val="008F2D14"/>
    <w:rsid w:val="00957BC4"/>
    <w:rsid w:val="009C1691"/>
    <w:rsid w:val="00A04056"/>
    <w:rsid w:val="00A058BE"/>
    <w:rsid w:val="00A8137E"/>
    <w:rsid w:val="00AD0F91"/>
    <w:rsid w:val="00B926FF"/>
    <w:rsid w:val="00BC7237"/>
    <w:rsid w:val="00C54206"/>
    <w:rsid w:val="00C60654"/>
    <w:rsid w:val="00C8462F"/>
    <w:rsid w:val="00CF0BEF"/>
    <w:rsid w:val="00D60DCF"/>
    <w:rsid w:val="00DA79B6"/>
    <w:rsid w:val="00DB5E59"/>
    <w:rsid w:val="00DF5728"/>
    <w:rsid w:val="00E004DA"/>
    <w:rsid w:val="00E016DC"/>
    <w:rsid w:val="00E14284"/>
    <w:rsid w:val="00E46AF8"/>
    <w:rsid w:val="00E66A92"/>
    <w:rsid w:val="00E9751C"/>
    <w:rsid w:val="00EE1F9F"/>
    <w:rsid w:val="00EE5CD8"/>
    <w:rsid w:val="00F22457"/>
    <w:rsid w:val="00F23C46"/>
    <w:rsid w:val="00F52978"/>
    <w:rsid w:val="00F848A6"/>
    <w:rsid w:val="00FA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82BD"/>
  <w15:docId w15:val="{E3B51220-BBF4-4254-AB8E-453CDE59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41"/>
    <w:rPr>
      <w:rFonts w:ascii="Tahoma" w:hAnsi="Tahoma" w:cs="Tahoma"/>
      <w:sz w:val="16"/>
      <w:szCs w:val="16"/>
    </w:rPr>
  </w:style>
  <w:style w:type="character" w:styleId="Hyperlink">
    <w:name w:val="Hyperlink"/>
    <w:basedOn w:val="DefaultParagraphFont"/>
    <w:uiPriority w:val="99"/>
    <w:unhideWhenUsed/>
    <w:rsid w:val="00664B47"/>
    <w:rPr>
      <w:color w:val="0000FF" w:themeColor="hyperlink"/>
      <w:u w:val="single"/>
    </w:rPr>
  </w:style>
  <w:style w:type="paragraph" w:styleId="ListParagraph">
    <w:name w:val="List Paragraph"/>
    <w:basedOn w:val="Normal"/>
    <w:uiPriority w:val="34"/>
    <w:qFormat/>
    <w:rsid w:val="00957BC4"/>
    <w:pPr>
      <w:ind w:left="720"/>
      <w:contextualSpacing/>
    </w:pPr>
  </w:style>
  <w:style w:type="table" w:styleId="TableGrid">
    <w:name w:val="Table Grid"/>
    <w:basedOn w:val="TableNormal"/>
    <w:uiPriority w:val="59"/>
    <w:rsid w:val="0059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A2C"/>
    <w:rPr>
      <w:color w:val="800080" w:themeColor="followedHyperlink"/>
      <w:u w:val="single"/>
    </w:rPr>
  </w:style>
  <w:style w:type="paragraph" w:customStyle="1" w:styleId="Default">
    <w:name w:val="Default"/>
    <w:rsid w:val="00DA79B6"/>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5A7841"/>
    <w:rPr>
      <w:color w:val="605E5C"/>
      <w:shd w:val="clear" w:color="auto" w:fill="E1DFDD"/>
    </w:rPr>
  </w:style>
  <w:style w:type="paragraph" w:styleId="NormalWeb">
    <w:name w:val="Normal (Web)"/>
    <w:basedOn w:val="Normal"/>
    <w:uiPriority w:val="99"/>
    <w:semiHidden/>
    <w:unhideWhenUsed/>
    <w:rsid w:val="005A784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95417">
      <w:bodyDiv w:val="1"/>
      <w:marLeft w:val="0"/>
      <w:marRight w:val="0"/>
      <w:marTop w:val="0"/>
      <w:marBottom w:val="0"/>
      <w:divBdr>
        <w:top w:val="none" w:sz="0" w:space="0" w:color="auto"/>
        <w:left w:val="none" w:sz="0" w:space="0" w:color="auto"/>
        <w:bottom w:val="none" w:sz="0" w:space="0" w:color="auto"/>
        <w:right w:val="none" w:sz="0" w:space="0" w:color="auto"/>
      </w:divBdr>
      <w:divsChild>
        <w:div w:id="929199476">
          <w:marLeft w:val="403"/>
          <w:marRight w:val="0"/>
          <w:marTop w:val="0"/>
          <w:marBottom w:val="0"/>
          <w:divBdr>
            <w:top w:val="none" w:sz="0" w:space="0" w:color="auto"/>
            <w:left w:val="none" w:sz="0" w:space="0" w:color="auto"/>
            <w:bottom w:val="none" w:sz="0" w:space="0" w:color="auto"/>
            <w:right w:val="none" w:sz="0" w:space="0" w:color="auto"/>
          </w:divBdr>
        </w:div>
      </w:divsChild>
    </w:div>
    <w:div w:id="143739844">
      <w:bodyDiv w:val="1"/>
      <w:marLeft w:val="0"/>
      <w:marRight w:val="0"/>
      <w:marTop w:val="0"/>
      <w:marBottom w:val="0"/>
      <w:divBdr>
        <w:top w:val="none" w:sz="0" w:space="0" w:color="auto"/>
        <w:left w:val="none" w:sz="0" w:space="0" w:color="auto"/>
        <w:bottom w:val="none" w:sz="0" w:space="0" w:color="auto"/>
        <w:right w:val="none" w:sz="0" w:space="0" w:color="auto"/>
      </w:divBdr>
    </w:div>
    <w:div w:id="198056780">
      <w:bodyDiv w:val="1"/>
      <w:marLeft w:val="0"/>
      <w:marRight w:val="0"/>
      <w:marTop w:val="0"/>
      <w:marBottom w:val="0"/>
      <w:divBdr>
        <w:top w:val="none" w:sz="0" w:space="0" w:color="auto"/>
        <w:left w:val="none" w:sz="0" w:space="0" w:color="auto"/>
        <w:bottom w:val="none" w:sz="0" w:space="0" w:color="auto"/>
        <w:right w:val="none" w:sz="0" w:space="0" w:color="auto"/>
      </w:divBdr>
      <w:divsChild>
        <w:div w:id="1273978849">
          <w:marLeft w:val="274"/>
          <w:marRight w:val="0"/>
          <w:marTop w:val="151"/>
          <w:marBottom w:val="0"/>
          <w:divBdr>
            <w:top w:val="none" w:sz="0" w:space="0" w:color="auto"/>
            <w:left w:val="none" w:sz="0" w:space="0" w:color="auto"/>
            <w:bottom w:val="none" w:sz="0" w:space="0" w:color="auto"/>
            <w:right w:val="none" w:sz="0" w:space="0" w:color="auto"/>
          </w:divBdr>
        </w:div>
        <w:div w:id="1453593183">
          <w:marLeft w:val="274"/>
          <w:marRight w:val="0"/>
          <w:marTop w:val="151"/>
          <w:marBottom w:val="0"/>
          <w:divBdr>
            <w:top w:val="none" w:sz="0" w:space="0" w:color="auto"/>
            <w:left w:val="none" w:sz="0" w:space="0" w:color="auto"/>
            <w:bottom w:val="none" w:sz="0" w:space="0" w:color="auto"/>
            <w:right w:val="none" w:sz="0" w:space="0" w:color="auto"/>
          </w:divBdr>
        </w:div>
        <w:div w:id="161164536">
          <w:marLeft w:val="274"/>
          <w:marRight w:val="0"/>
          <w:marTop w:val="151"/>
          <w:marBottom w:val="0"/>
          <w:divBdr>
            <w:top w:val="none" w:sz="0" w:space="0" w:color="auto"/>
            <w:left w:val="none" w:sz="0" w:space="0" w:color="auto"/>
            <w:bottom w:val="none" w:sz="0" w:space="0" w:color="auto"/>
            <w:right w:val="none" w:sz="0" w:space="0" w:color="auto"/>
          </w:divBdr>
        </w:div>
        <w:div w:id="735668850">
          <w:marLeft w:val="274"/>
          <w:marRight w:val="0"/>
          <w:marTop w:val="151"/>
          <w:marBottom w:val="0"/>
          <w:divBdr>
            <w:top w:val="none" w:sz="0" w:space="0" w:color="auto"/>
            <w:left w:val="none" w:sz="0" w:space="0" w:color="auto"/>
            <w:bottom w:val="none" w:sz="0" w:space="0" w:color="auto"/>
            <w:right w:val="none" w:sz="0" w:space="0" w:color="auto"/>
          </w:divBdr>
        </w:div>
        <w:div w:id="426849842">
          <w:marLeft w:val="274"/>
          <w:marRight w:val="0"/>
          <w:marTop w:val="151"/>
          <w:marBottom w:val="0"/>
          <w:divBdr>
            <w:top w:val="none" w:sz="0" w:space="0" w:color="auto"/>
            <w:left w:val="none" w:sz="0" w:space="0" w:color="auto"/>
            <w:bottom w:val="none" w:sz="0" w:space="0" w:color="auto"/>
            <w:right w:val="none" w:sz="0" w:space="0" w:color="auto"/>
          </w:divBdr>
        </w:div>
        <w:div w:id="526604404">
          <w:marLeft w:val="274"/>
          <w:marRight w:val="0"/>
          <w:marTop w:val="151"/>
          <w:marBottom w:val="0"/>
          <w:divBdr>
            <w:top w:val="none" w:sz="0" w:space="0" w:color="auto"/>
            <w:left w:val="none" w:sz="0" w:space="0" w:color="auto"/>
            <w:bottom w:val="none" w:sz="0" w:space="0" w:color="auto"/>
            <w:right w:val="none" w:sz="0" w:space="0" w:color="auto"/>
          </w:divBdr>
        </w:div>
        <w:div w:id="585841919">
          <w:marLeft w:val="274"/>
          <w:marRight w:val="0"/>
          <w:marTop w:val="151"/>
          <w:marBottom w:val="0"/>
          <w:divBdr>
            <w:top w:val="none" w:sz="0" w:space="0" w:color="auto"/>
            <w:left w:val="none" w:sz="0" w:space="0" w:color="auto"/>
            <w:bottom w:val="none" w:sz="0" w:space="0" w:color="auto"/>
            <w:right w:val="none" w:sz="0" w:space="0" w:color="auto"/>
          </w:divBdr>
        </w:div>
        <w:div w:id="1492215919">
          <w:marLeft w:val="274"/>
          <w:marRight w:val="0"/>
          <w:marTop w:val="151"/>
          <w:marBottom w:val="0"/>
          <w:divBdr>
            <w:top w:val="none" w:sz="0" w:space="0" w:color="auto"/>
            <w:left w:val="none" w:sz="0" w:space="0" w:color="auto"/>
            <w:bottom w:val="none" w:sz="0" w:space="0" w:color="auto"/>
            <w:right w:val="none" w:sz="0" w:space="0" w:color="auto"/>
          </w:divBdr>
        </w:div>
        <w:div w:id="2073188844">
          <w:marLeft w:val="274"/>
          <w:marRight w:val="0"/>
          <w:marTop w:val="151"/>
          <w:marBottom w:val="0"/>
          <w:divBdr>
            <w:top w:val="none" w:sz="0" w:space="0" w:color="auto"/>
            <w:left w:val="none" w:sz="0" w:space="0" w:color="auto"/>
            <w:bottom w:val="none" w:sz="0" w:space="0" w:color="auto"/>
            <w:right w:val="none" w:sz="0" w:space="0" w:color="auto"/>
          </w:divBdr>
        </w:div>
        <w:div w:id="1316372592">
          <w:marLeft w:val="274"/>
          <w:marRight w:val="0"/>
          <w:marTop w:val="151"/>
          <w:marBottom w:val="0"/>
          <w:divBdr>
            <w:top w:val="none" w:sz="0" w:space="0" w:color="auto"/>
            <w:left w:val="none" w:sz="0" w:space="0" w:color="auto"/>
            <w:bottom w:val="none" w:sz="0" w:space="0" w:color="auto"/>
            <w:right w:val="none" w:sz="0" w:space="0" w:color="auto"/>
          </w:divBdr>
        </w:div>
        <w:div w:id="232401081">
          <w:marLeft w:val="274"/>
          <w:marRight w:val="0"/>
          <w:marTop w:val="151"/>
          <w:marBottom w:val="0"/>
          <w:divBdr>
            <w:top w:val="none" w:sz="0" w:space="0" w:color="auto"/>
            <w:left w:val="none" w:sz="0" w:space="0" w:color="auto"/>
            <w:bottom w:val="none" w:sz="0" w:space="0" w:color="auto"/>
            <w:right w:val="none" w:sz="0" w:space="0" w:color="auto"/>
          </w:divBdr>
        </w:div>
        <w:div w:id="819423353">
          <w:marLeft w:val="274"/>
          <w:marRight w:val="0"/>
          <w:marTop w:val="151"/>
          <w:marBottom w:val="0"/>
          <w:divBdr>
            <w:top w:val="none" w:sz="0" w:space="0" w:color="auto"/>
            <w:left w:val="none" w:sz="0" w:space="0" w:color="auto"/>
            <w:bottom w:val="none" w:sz="0" w:space="0" w:color="auto"/>
            <w:right w:val="none" w:sz="0" w:space="0" w:color="auto"/>
          </w:divBdr>
        </w:div>
        <w:div w:id="1337876975">
          <w:marLeft w:val="274"/>
          <w:marRight w:val="0"/>
          <w:marTop w:val="151"/>
          <w:marBottom w:val="0"/>
          <w:divBdr>
            <w:top w:val="none" w:sz="0" w:space="0" w:color="auto"/>
            <w:left w:val="none" w:sz="0" w:space="0" w:color="auto"/>
            <w:bottom w:val="none" w:sz="0" w:space="0" w:color="auto"/>
            <w:right w:val="none" w:sz="0" w:space="0" w:color="auto"/>
          </w:divBdr>
        </w:div>
        <w:div w:id="126316178">
          <w:marLeft w:val="274"/>
          <w:marRight w:val="0"/>
          <w:marTop w:val="151"/>
          <w:marBottom w:val="0"/>
          <w:divBdr>
            <w:top w:val="none" w:sz="0" w:space="0" w:color="auto"/>
            <w:left w:val="none" w:sz="0" w:space="0" w:color="auto"/>
            <w:bottom w:val="none" w:sz="0" w:space="0" w:color="auto"/>
            <w:right w:val="none" w:sz="0" w:space="0" w:color="auto"/>
          </w:divBdr>
        </w:div>
      </w:divsChild>
    </w:div>
    <w:div w:id="656305155">
      <w:bodyDiv w:val="1"/>
      <w:marLeft w:val="0"/>
      <w:marRight w:val="0"/>
      <w:marTop w:val="0"/>
      <w:marBottom w:val="0"/>
      <w:divBdr>
        <w:top w:val="none" w:sz="0" w:space="0" w:color="auto"/>
        <w:left w:val="none" w:sz="0" w:space="0" w:color="auto"/>
        <w:bottom w:val="none" w:sz="0" w:space="0" w:color="auto"/>
        <w:right w:val="none" w:sz="0" w:space="0" w:color="auto"/>
      </w:divBdr>
    </w:div>
    <w:div w:id="908462327">
      <w:bodyDiv w:val="1"/>
      <w:marLeft w:val="0"/>
      <w:marRight w:val="0"/>
      <w:marTop w:val="0"/>
      <w:marBottom w:val="0"/>
      <w:divBdr>
        <w:top w:val="none" w:sz="0" w:space="0" w:color="auto"/>
        <w:left w:val="none" w:sz="0" w:space="0" w:color="auto"/>
        <w:bottom w:val="none" w:sz="0" w:space="0" w:color="auto"/>
        <w:right w:val="none" w:sz="0" w:space="0" w:color="auto"/>
      </w:divBdr>
    </w:div>
    <w:div w:id="934944601">
      <w:bodyDiv w:val="1"/>
      <w:marLeft w:val="0"/>
      <w:marRight w:val="0"/>
      <w:marTop w:val="0"/>
      <w:marBottom w:val="0"/>
      <w:divBdr>
        <w:top w:val="none" w:sz="0" w:space="0" w:color="auto"/>
        <w:left w:val="none" w:sz="0" w:space="0" w:color="auto"/>
        <w:bottom w:val="none" w:sz="0" w:space="0" w:color="auto"/>
        <w:right w:val="none" w:sz="0" w:space="0" w:color="auto"/>
      </w:divBdr>
    </w:div>
    <w:div w:id="940533896">
      <w:bodyDiv w:val="1"/>
      <w:marLeft w:val="0"/>
      <w:marRight w:val="0"/>
      <w:marTop w:val="0"/>
      <w:marBottom w:val="0"/>
      <w:divBdr>
        <w:top w:val="none" w:sz="0" w:space="0" w:color="auto"/>
        <w:left w:val="none" w:sz="0" w:space="0" w:color="auto"/>
        <w:bottom w:val="none" w:sz="0" w:space="0" w:color="auto"/>
        <w:right w:val="none" w:sz="0" w:space="0" w:color="auto"/>
      </w:divBdr>
    </w:div>
    <w:div w:id="1061710061">
      <w:bodyDiv w:val="1"/>
      <w:marLeft w:val="0"/>
      <w:marRight w:val="0"/>
      <w:marTop w:val="0"/>
      <w:marBottom w:val="0"/>
      <w:divBdr>
        <w:top w:val="none" w:sz="0" w:space="0" w:color="auto"/>
        <w:left w:val="none" w:sz="0" w:space="0" w:color="auto"/>
        <w:bottom w:val="none" w:sz="0" w:space="0" w:color="auto"/>
        <w:right w:val="none" w:sz="0" w:space="0" w:color="auto"/>
      </w:divBdr>
    </w:div>
    <w:div w:id="1098210179">
      <w:bodyDiv w:val="1"/>
      <w:marLeft w:val="0"/>
      <w:marRight w:val="0"/>
      <w:marTop w:val="0"/>
      <w:marBottom w:val="0"/>
      <w:divBdr>
        <w:top w:val="none" w:sz="0" w:space="0" w:color="auto"/>
        <w:left w:val="none" w:sz="0" w:space="0" w:color="auto"/>
        <w:bottom w:val="none" w:sz="0" w:space="0" w:color="auto"/>
        <w:right w:val="none" w:sz="0" w:space="0" w:color="auto"/>
      </w:divBdr>
    </w:div>
    <w:div w:id="1114985290">
      <w:bodyDiv w:val="1"/>
      <w:marLeft w:val="0"/>
      <w:marRight w:val="0"/>
      <w:marTop w:val="0"/>
      <w:marBottom w:val="0"/>
      <w:divBdr>
        <w:top w:val="none" w:sz="0" w:space="0" w:color="auto"/>
        <w:left w:val="none" w:sz="0" w:space="0" w:color="auto"/>
        <w:bottom w:val="none" w:sz="0" w:space="0" w:color="auto"/>
        <w:right w:val="none" w:sz="0" w:space="0" w:color="auto"/>
      </w:divBdr>
    </w:div>
    <w:div w:id="1184854684">
      <w:bodyDiv w:val="1"/>
      <w:marLeft w:val="0"/>
      <w:marRight w:val="0"/>
      <w:marTop w:val="0"/>
      <w:marBottom w:val="0"/>
      <w:divBdr>
        <w:top w:val="none" w:sz="0" w:space="0" w:color="auto"/>
        <w:left w:val="none" w:sz="0" w:space="0" w:color="auto"/>
        <w:bottom w:val="none" w:sz="0" w:space="0" w:color="auto"/>
        <w:right w:val="none" w:sz="0" w:space="0" w:color="auto"/>
      </w:divBdr>
    </w:div>
    <w:div w:id="1426612174">
      <w:bodyDiv w:val="1"/>
      <w:marLeft w:val="0"/>
      <w:marRight w:val="0"/>
      <w:marTop w:val="0"/>
      <w:marBottom w:val="0"/>
      <w:divBdr>
        <w:top w:val="none" w:sz="0" w:space="0" w:color="auto"/>
        <w:left w:val="none" w:sz="0" w:space="0" w:color="auto"/>
        <w:bottom w:val="none" w:sz="0" w:space="0" w:color="auto"/>
        <w:right w:val="none" w:sz="0" w:space="0" w:color="auto"/>
      </w:divBdr>
    </w:div>
    <w:div w:id="1519463206">
      <w:bodyDiv w:val="1"/>
      <w:marLeft w:val="0"/>
      <w:marRight w:val="0"/>
      <w:marTop w:val="0"/>
      <w:marBottom w:val="0"/>
      <w:divBdr>
        <w:top w:val="none" w:sz="0" w:space="0" w:color="auto"/>
        <w:left w:val="none" w:sz="0" w:space="0" w:color="auto"/>
        <w:bottom w:val="none" w:sz="0" w:space="0" w:color="auto"/>
        <w:right w:val="none" w:sz="0" w:space="0" w:color="auto"/>
      </w:divBdr>
    </w:div>
    <w:div w:id="1540163265">
      <w:bodyDiv w:val="1"/>
      <w:marLeft w:val="0"/>
      <w:marRight w:val="0"/>
      <w:marTop w:val="0"/>
      <w:marBottom w:val="0"/>
      <w:divBdr>
        <w:top w:val="none" w:sz="0" w:space="0" w:color="auto"/>
        <w:left w:val="none" w:sz="0" w:space="0" w:color="auto"/>
        <w:bottom w:val="none" w:sz="0" w:space="0" w:color="auto"/>
        <w:right w:val="none" w:sz="0" w:space="0" w:color="auto"/>
      </w:divBdr>
    </w:div>
    <w:div w:id="1582373357">
      <w:bodyDiv w:val="1"/>
      <w:marLeft w:val="0"/>
      <w:marRight w:val="0"/>
      <w:marTop w:val="0"/>
      <w:marBottom w:val="0"/>
      <w:divBdr>
        <w:top w:val="none" w:sz="0" w:space="0" w:color="auto"/>
        <w:left w:val="none" w:sz="0" w:space="0" w:color="auto"/>
        <w:bottom w:val="none" w:sz="0" w:space="0" w:color="auto"/>
        <w:right w:val="none" w:sz="0" w:space="0" w:color="auto"/>
      </w:divBdr>
      <w:divsChild>
        <w:div w:id="1296258593">
          <w:marLeft w:val="274"/>
          <w:marRight w:val="0"/>
          <w:marTop w:val="151"/>
          <w:marBottom w:val="0"/>
          <w:divBdr>
            <w:top w:val="none" w:sz="0" w:space="0" w:color="auto"/>
            <w:left w:val="none" w:sz="0" w:space="0" w:color="auto"/>
            <w:bottom w:val="none" w:sz="0" w:space="0" w:color="auto"/>
            <w:right w:val="none" w:sz="0" w:space="0" w:color="auto"/>
          </w:divBdr>
        </w:div>
      </w:divsChild>
    </w:div>
    <w:div w:id="166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60203283">
          <w:marLeft w:val="0"/>
          <w:marRight w:val="0"/>
          <w:marTop w:val="0"/>
          <w:marBottom w:val="0"/>
          <w:divBdr>
            <w:top w:val="none" w:sz="0" w:space="0" w:color="auto"/>
            <w:left w:val="none" w:sz="0" w:space="0" w:color="auto"/>
            <w:bottom w:val="none" w:sz="0" w:space="0" w:color="auto"/>
            <w:right w:val="none" w:sz="0" w:space="0" w:color="auto"/>
          </w:divBdr>
          <w:divsChild>
            <w:div w:id="115948737">
              <w:marLeft w:val="0"/>
              <w:marRight w:val="0"/>
              <w:marTop w:val="0"/>
              <w:marBottom w:val="0"/>
              <w:divBdr>
                <w:top w:val="none" w:sz="0" w:space="0" w:color="auto"/>
                <w:left w:val="none" w:sz="0" w:space="0" w:color="auto"/>
                <w:bottom w:val="none" w:sz="0" w:space="0" w:color="auto"/>
                <w:right w:val="none" w:sz="0" w:space="0" w:color="auto"/>
              </w:divBdr>
              <w:divsChild>
                <w:div w:id="1424497426">
                  <w:marLeft w:val="0"/>
                  <w:marRight w:val="0"/>
                  <w:marTop w:val="0"/>
                  <w:marBottom w:val="0"/>
                  <w:divBdr>
                    <w:top w:val="none" w:sz="0" w:space="0" w:color="auto"/>
                    <w:left w:val="none" w:sz="0" w:space="0" w:color="auto"/>
                    <w:bottom w:val="none" w:sz="0" w:space="0" w:color="auto"/>
                    <w:right w:val="none" w:sz="0" w:space="0" w:color="auto"/>
                  </w:divBdr>
                  <w:divsChild>
                    <w:div w:id="1184972550">
                      <w:marLeft w:val="0"/>
                      <w:marRight w:val="0"/>
                      <w:marTop w:val="0"/>
                      <w:marBottom w:val="0"/>
                      <w:divBdr>
                        <w:top w:val="none" w:sz="0" w:space="0" w:color="auto"/>
                        <w:left w:val="none" w:sz="0" w:space="0" w:color="auto"/>
                        <w:bottom w:val="none" w:sz="0" w:space="0" w:color="auto"/>
                        <w:right w:val="none" w:sz="0" w:space="0" w:color="auto"/>
                      </w:divBdr>
                      <w:divsChild>
                        <w:div w:id="844442746">
                          <w:marLeft w:val="0"/>
                          <w:marRight w:val="0"/>
                          <w:marTop w:val="0"/>
                          <w:marBottom w:val="0"/>
                          <w:divBdr>
                            <w:top w:val="none" w:sz="0" w:space="0" w:color="auto"/>
                            <w:left w:val="none" w:sz="0" w:space="0" w:color="auto"/>
                            <w:bottom w:val="none" w:sz="0" w:space="0" w:color="auto"/>
                            <w:right w:val="none" w:sz="0" w:space="0" w:color="auto"/>
                          </w:divBdr>
                          <w:divsChild>
                            <w:div w:id="661006305">
                              <w:marLeft w:val="240"/>
                              <w:marRight w:val="240"/>
                              <w:marTop w:val="240"/>
                              <w:marBottom w:val="240"/>
                              <w:divBdr>
                                <w:top w:val="none" w:sz="0" w:space="0" w:color="auto"/>
                                <w:left w:val="none" w:sz="0" w:space="0" w:color="auto"/>
                                <w:bottom w:val="none" w:sz="0" w:space="0" w:color="auto"/>
                                <w:right w:val="none" w:sz="0" w:space="0" w:color="auto"/>
                              </w:divBdr>
                            </w:div>
                            <w:div w:id="95367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2415">
      <w:bodyDiv w:val="1"/>
      <w:marLeft w:val="0"/>
      <w:marRight w:val="0"/>
      <w:marTop w:val="0"/>
      <w:marBottom w:val="0"/>
      <w:divBdr>
        <w:top w:val="none" w:sz="0" w:space="0" w:color="auto"/>
        <w:left w:val="none" w:sz="0" w:space="0" w:color="auto"/>
        <w:bottom w:val="none" w:sz="0" w:space="0" w:color="auto"/>
        <w:right w:val="none" w:sz="0" w:space="0" w:color="auto"/>
      </w:divBdr>
    </w:div>
    <w:div w:id="1828398530">
      <w:bodyDiv w:val="1"/>
      <w:marLeft w:val="0"/>
      <w:marRight w:val="0"/>
      <w:marTop w:val="0"/>
      <w:marBottom w:val="0"/>
      <w:divBdr>
        <w:top w:val="none" w:sz="0" w:space="0" w:color="auto"/>
        <w:left w:val="none" w:sz="0" w:space="0" w:color="auto"/>
        <w:bottom w:val="none" w:sz="0" w:space="0" w:color="auto"/>
        <w:right w:val="none" w:sz="0" w:space="0" w:color="auto"/>
      </w:divBdr>
      <w:divsChild>
        <w:div w:id="410006441">
          <w:marLeft w:val="302"/>
          <w:marRight w:val="0"/>
          <w:marTop w:val="0"/>
          <w:marBottom w:val="0"/>
          <w:divBdr>
            <w:top w:val="none" w:sz="0" w:space="0" w:color="auto"/>
            <w:left w:val="none" w:sz="0" w:space="0" w:color="auto"/>
            <w:bottom w:val="none" w:sz="0" w:space="0" w:color="auto"/>
            <w:right w:val="none" w:sz="0" w:space="0" w:color="auto"/>
          </w:divBdr>
        </w:div>
        <w:div w:id="1082339523">
          <w:marLeft w:val="302"/>
          <w:marRight w:val="0"/>
          <w:marTop w:val="0"/>
          <w:marBottom w:val="0"/>
          <w:divBdr>
            <w:top w:val="none" w:sz="0" w:space="0" w:color="auto"/>
            <w:left w:val="none" w:sz="0" w:space="0" w:color="auto"/>
            <w:bottom w:val="none" w:sz="0" w:space="0" w:color="auto"/>
            <w:right w:val="none" w:sz="0" w:space="0" w:color="auto"/>
          </w:divBdr>
        </w:div>
        <w:div w:id="1405102785">
          <w:marLeft w:val="302"/>
          <w:marRight w:val="0"/>
          <w:marTop w:val="0"/>
          <w:marBottom w:val="0"/>
          <w:divBdr>
            <w:top w:val="none" w:sz="0" w:space="0" w:color="auto"/>
            <w:left w:val="none" w:sz="0" w:space="0" w:color="auto"/>
            <w:bottom w:val="none" w:sz="0" w:space="0" w:color="auto"/>
            <w:right w:val="none" w:sz="0" w:space="0" w:color="auto"/>
          </w:divBdr>
        </w:div>
        <w:div w:id="1413164721">
          <w:marLeft w:val="302"/>
          <w:marRight w:val="0"/>
          <w:marTop w:val="0"/>
          <w:marBottom w:val="0"/>
          <w:divBdr>
            <w:top w:val="none" w:sz="0" w:space="0" w:color="auto"/>
            <w:left w:val="none" w:sz="0" w:space="0" w:color="auto"/>
            <w:bottom w:val="none" w:sz="0" w:space="0" w:color="auto"/>
            <w:right w:val="none" w:sz="0" w:space="0" w:color="auto"/>
          </w:divBdr>
        </w:div>
        <w:div w:id="783622433">
          <w:marLeft w:val="302"/>
          <w:marRight w:val="0"/>
          <w:marTop w:val="0"/>
          <w:marBottom w:val="0"/>
          <w:divBdr>
            <w:top w:val="none" w:sz="0" w:space="0" w:color="auto"/>
            <w:left w:val="none" w:sz="0" w:space="0" w:color="auto"/>
            <w:bottom w:val="none" w:sz="0" w:space="0" w:color="auto"/>
            <w:right w:val="none" w:sz="0" w:space="0" w:color="auto"/>
          </w:divBdr>
        </w:div>
        <w:div w:id="326792049">
          <w:marLeft w:val="302"/>
          <w:marRight w:val="0"/>
          <w:marTop w:val="0"/>
          <w:marBottom w:val="0"/>
          <w:divBdr>
            <w:top w:val="none" w:sz="0" w:space="0" w:color="auto"/>
            <w:left w:val="none" w:sz="0" w:space="0" w:color="auto"/>
            <w:bottom w:val="none" w:sz="0" w:space="0" w:color="auto"/>
            <w:right w:val="none" w:sz="0" w:space="0" w:color="auto"/>
          </w:divBdr>
        </w:div>
        <w:div w:id="422192751">
          <w:marLeft w:val="302"/>
          <w:marRight w:val="0"/>
          <w:marTop w:val="0"/>
          <w:marBottom w:val="0"/>
          <w:divBdr>
            <w:top w:val="none" w:sz="0" w:space="0" w:color="auto"/>
            <w:left w:val="none" w:sz="0" w:space="0" w:color="auto"/>
            <w:bottom w:val="none" w:sz="0" w:space="0" w:color="auto"/>
            <w:right w:val="none" w:sz="0" w:space="0" w:color="auto"/>
          </w:divBdr>
        </w:div>
        <w:div w:id="872617868">
          <w:marLeft w:val="302"/>
          <w:marRight w:val="0"/>
          <w:marTop w:val="0"/>
          <w:marBottom w:val="0"/>
          <w:divBdr>
            <w:top w:val="none" w:sz="0" w:space="0" w:color="auto"/>
            <w:left w:val="none" w:sz="0" w:space="0" w:color="auto"/>
            <w:bottom w:val="none" w:sz="0" w:space="0" w:color="auto"/>
            <w:right w:val="none" w:sz="0" w:space="0" w:color="auto"/>
          </w:divBdr>
        </w:div>
        <w:div w:id="804811105">
          <w:marLeft w:val="302"/>
          <w:marRight w:val="0"/>
          <w:marTop w:val="0"/>
          <w:marBottom w:val="0"/>
          <w:divBdr>
            <w:top w:val="none" w:sz="0" w:space="0" w:color="auto"/>
            <w:left w:val="none" w:sz="0" w:space="0" w:color="auto"/>
            <w:bottom w:val="none" w:sz="0" w:space="0" w:color="auto"/>
            <w:right w:val="none" w:sz="0" w:space="0" w:color="auto"/>
          </w:divBdr>
        </w:div>
        <w:div w:id="1926723101">
          <w:marLeft w:val="302"/>
          <w:marRight w:val="0"/>
          <w:marTop w:val="0"/>
          <w:marBottom w:val="0"/>
          <w:divBdr>
            <w:top w:val="none" w:sz="0" w:space="0" w:color="auto"/>
            <w:left w:val="none" w:sz="0" w:space="0" w:color="auto"/>
            <w:bottom w:val="none" w:sz="0" w:space="0" w:color="auto"/>
            <w:right w:val="none" w:sz="0" w:space="0" w:color="auto"/>
          </w:divBdr>
        </w:div>
        <w:div w:id="1323697018">
          <w:marLeft w:val="302"/>
          <w:marRight w:val="0"/>
          <w:marTop w:val="0"/>
          <w:marBottom w:val="0"/>
          <w:divBdr>
            <w:top w:val="none" w:sz="0" w:space="0" w:color="auto"/>
            <w:left w:val="none" w:sz="0" w:space="0" w:color="auto"/>
            <w:bottom w:val="none" w:sz="0" w:space="0" w:color="auto"/>
            <w:right w:val="none" w:sz="0" w:space="0" w:color="auto"/>
          </w:divBdr>
        </w:div>
        <w:div w:id="1769546781">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urnals.rcni.com/nursing-standard"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Wall-s.wall@georgesalter.com"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kaur@georgesalter.com"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s://www.skillsforcare.org.uk/Careers-in-care/Think-Care-Careers.aspx"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jobs.nhs.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EC52D-8055-4C02-92C0-79EC70C47AF4}"/>
</file>

<file path=customXml/itemProps2.xml><?xml version="1.0" encoding="utf-8"?>
<ds:datastoreItem xmlns:ds="http://schemas.openxmlformats.org/officeDocument/2006/customXml" ds:itemID="{821CA9DD-E106-43C3-80B5-DEAD83D61162}">
  <ds:schemaRefs>
    <ds:schemaRef ds:uri="http://schemas.microsoft.com/sharepoint/v3/contenttype/forms"/>
  </ds:schemaRefs>
</ds:datastoreItem>
</file>

<file path=customXml/itemProps3.xml><?xml version="1.0" encoding="utf-8"?>
<ds:datastoreItem xmlns:ds="http://schemas.openxmlformats.org/officeDocument/2006/customXml" ds:itemID="{CE82C6FF-BDBD-416D-9782-39E2650F47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C9A5F1-00F3-4779-89A7-31F629F8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1039</Words>
  <Characters>5924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George Salter Academy</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Pierce</dc:creator>
  <cp:lastModifiedBy>Bobbi Kakkad</cp:lastModifiedBy>
  <cp:revision>2</cp:revision>
  <cp:lastPrinted>2016-06-24T08:50:00Z</cp:lastPrinted>
  <dcterms:created xsi:type="dcterms:W3CDTF">2020-04-22T08:38:00Z</dcterms:created>
  <dcterms:modified xsi:type="dcterms:W3CDTF">2020-04-22T08:38:00Z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